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CC" w:rsidRPr="00F823DF" w:rsidRDefault="00F827CC" w:rsidP="00F827CC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27/CVĐNHNT/TXNK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F827CC" w:rsidRPr="00F823DF" w:rsidTr="001B0F79">
        <w:tc>
          <w:tcPr>
            <w:tcW w:w="3348" w:type="dxa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F827CC" w:rsidRPr="00F823DF" w:rsidTr="001B0F79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Số:……..</w:t>
            </w:r>
          </w:p>
        </w:tc>
        <w:tc>
          <w:tcPr>
            <w:tcW w:w="5508" w:type="dxa"/>
          </w:tcPr>
          <w:p w:rsidR="00F827CC" w:rsidRPr="00F823DF" w:rsidRDefault="00F827CC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F827CC" w:rsidRPr="00F823DF" w:rsidRDefault="00F827CC" w:rsidP="00F827CC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CÔNG VĂN ĐỀ NGHỊ HOÀN NỘP THỪA</w:t>
      </w:r>
    </w:p>
    <w:p w:rsidR="00F827CC" w:rsidRPr="00F823DF" w:rsidRDefault="00F827CC" w:rsidP="00F827CC">
      <w:pPr>
        <w:spacing w:before="12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i/>
          <w:color w:val="auto"/>
          <w:sz w:val="26"/>
          <w:szCs w:val="26"/>
        </w:rPr>
        <w:t>(Trường hợp hoàn tiền thuế, tiền chậm nộp, tiền phạt nộp thừa)</w:t>
      </w:r>
    </w:p>
    <w:p w:rsidR="00F827CC" w:rsidRPr="00F823DF" w:rsidRDefault="00F827CC" w:rsidP="00F827CC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Kính gửi: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(tên cơ quan có th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ẩ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m quyền hoàn thuế)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I- THÔNG TIN V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Ề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T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Ổ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CHỨC, CÁ NHÂN ĐỀ NGHỊ HOÀN THU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tổ chức, cá nhân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Mã số thuế: □□□□□□□□□□□□□□</w:t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Quận/huyện: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Tỉnh/thành phố: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Điện thoại: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Fax: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Email: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II- NỘI DUNG ĐỀ NGHỊ HOÀN TRẢ KHOẢN THU NGÂN SÁCH NHÀ NƯỚC (NSNN):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1. Thông tin về khoản thu đề nghị hoàn trả:</w:t>
      </w:r>
    </w:p>
    <w:p w:rsidR="00F827CC" w:rsidRPr="00F823DF" w:rsidRDefault="00F827CC" w:rsidP="00F827CC">
      <w:pPr>
        <w:spacing w:before="120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i/>
          <w:color w:val="auto"/>
          <w:sz w:val="26"/>
          <w:szCs w:val="26"/>
        </w:rPr>
        <w:t xml:space="preserve"> Đơn vị: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836"/>
        <w:gridCol w:w="1318"/>
        <w:gridCol w:w="870"/>
        <w:gridCol w:w="870"/>
        <w:gridCol w:w="750"/>
        <w:gridCol w:w="870"/>
        <w:gridCol w:w="836"/>
        <w:gridCol w:w="851"/>
        <w:gridCol w:w="819"/>
        <w:gridCol w:w="862"/>
      </w:tblGrid>
      <w:tr w:rsidR="00F827CC" w:rsidRPr="00F823DF" w:rsidTr="001B0F79">
        <w:tc>
          <w:tcPr>
            <w:tcW w:w="251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 TT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Tên khoản tiền nộp thừa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Số, ngày tờ khai hải quan, t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ờ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khai bổ sung, Quyết định ấn định thuế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Số, ngày giấy nộp tiền vào NSNN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 tiền phải nộp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Số tiền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đã nộp vào tài khoản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ố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tiền được hoàn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 tiền đề nghị hoàn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Ghi chú</w:t>
            </w:r>
          </w:p>
        </w:tc>
      </w:tr>
      <w:tr w:rsidR="00F827CC" w:rsidRPr="00F823DF" w:rsidTr="001B0F79">
        <w:tc>
          <w:tcPr>
            <w:tcW w:w="251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 NSNN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Tạm thu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 NSNN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Tạm thu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827CC" w:rsidRPr="00F823DF" w:rsidTr="001B0F79">
        <w:tc>
          <w:tcPr>
            <w:tcW w:w="25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(1)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(2)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(3)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(4)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(5)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(6)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(7)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(8)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(9)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(10)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(11)</w:t>
            </w:r>
          </w:p>
        </w:tc>
      </w:tr>
      <w:tr w:rsidR="00F827CC" w:rsidRPr="00F823DF" w:rsidTr="001B0F79">
        <w:tc>
          <w:tcPr>
            <w:tcW w:w="25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827CC" w:rsidRPr="00F823DF" w:rsidTr="001B0F79">
        <w:tc>
          <w:tcPr>
            <w:tcW w:w="25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827CC" w:rsidRPr="00F823DF" w:rsidTr="001B0F79">
        <w:tc>
          <w:tcPr>
            <w:tcW w:w="25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827CC" w:rsidRPr="00F823DF" w:rsidTr="001B0F79">
        <w:tc>
          <w:tcPr>
            <w:tcW w:w="1403" w:type="pct"/>
            <w:gridSpan w:val="3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cộng: (bằng số)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2. Lý do đề nghị hoàn:</w:t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ab/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3. Hình thức hoàn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ả: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Bù trừ cho số tiền thuế, thu khác còn nợ thuộc tờ khai hải quan số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………..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□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Bù trừ vào số tiền thuế phải nộp cho các tờ khai hải quan làm thủ tục tiếp theo.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□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Hoàn trả trực tiếp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                                                                                        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□</w:t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Số tiền hoàn trả: Bằng số: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Bằng chữ: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Hình thức hoàn trả:</w:t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□ Chuyển khoản: Tài khoản số: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Tại Ngân hàng (KBNN)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□ Tiền mặt: Nơi nhận tiền hoàn thuế: Kho bạc Nhà nước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Tôi cam đoan số liệu khai trên là đúng và chịu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ách nhiệm trước pháp luật về những số liệu đã khai./.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827CC" w:rsidRPr="00F823DF" w:rsidTr="001B0F79">
        <w:tc>
          <w:tcPr>
            <w:tcW w:w="4428" w:type="dxa"/>
          </w:tcPr>
          <w:p w:rsidR="00F827CC" w:rsidRPr="00F823DF" w:rsidRDefault="00F827CC" w:rsidP="001B0F7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F827CC" w:rsidRPr="00F823DF" w:rsidRDefault="00F827C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PHÁP LUẬT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(HOẶC NGƯỜI ĐƯỢC ỦY QUYỀN)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tên, đ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ó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 d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u)</w:t>
            </w:r>
          </w:p>
        </w:tc>
      </w:tr>
    </w:tbl>
    <w:p w:rsidR="00F827CC" w:rsidRPr="00F823DF" w:rsidRDefault="00F827CC" w:rsidP="00F827CC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Ghi chú: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“Lý do đề nghị hoàn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ả”: Ghi rõ đề nghị hoàn theo quy định tại Điểm, Khoản, Điều của văn bản quy phạm pháp luật có liên quan.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(7,8) “Nộp vào tài khoản”: Đánh dấu “X” vào cột có liên quan.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KBNN: Kho bạc Nhà nước.</w:t>
      </w:r>
    </w:p>
    <w:p w:rsidR="00F827CC" w:rsidRPr="00F823DF" w:rsidRDefault="00F827CC" w:rsidP="00F827C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NSNN: Ngân sách Nhà nước.</w:t>
      </w:r>
    </w:p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CC"/>
    <w:rsid w:val="00547117"/>
    <w:rsid w:val="00CA397E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152E-5D37-4BDA-9F6C-400BD51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7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2019-12-27T07:13:00Z</dcterms:created>
  <dcterms:modified xsi:type="dcterms:W3CDTF">2019-12-27T07:14:00Z</dcterms:modified>
</cp:coreProperties>
</file>