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B0" w:rsidRDefault="00D772CD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CỘN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G HÒA XÃ HỘI CHỦ NGHĨA VIỆT NAM</w:t>
      </w:r>
    </w:p>
    <w:p w:rsidR="00F15BB0" w:rsidRDefault="00D772C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Độc lập – Tự do – Hạnh phúc</w:t>
      </w:r>
    </w:p>
    <w:p w:rsidR="00F15BB0" w:rsidRDefault="00D772C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BẢN CAM KẾT</w:t>
      </w:r>
    </w:p>
    <w:p w:rsidR="00F15BB0" w:rsidRDefault="00D772C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Chấp hành những quy định đảm bảo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toàn thực phẩm</w:t>
      </w:r>
    </w:p>
    <w:p w:rsidR="00F15BB0" w:rsidRDefault="00D772C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trong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sản xuất, kinh doanh thực phẩm của ngành Công Thương</w:t>
      </w:r>
    </w:p>
    <w:p w:rsidR="00F15BB0" w:rsidRDefault="00D772C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(Sử dụng cho các cơ sở sản xuất, kinh doanh thực phẩm nhỏ lẻ)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Kính gửi: …………………………………………………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Tên cơ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sở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Địa chỉ cơ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sở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Địa chỉ văn phòng (nếu có)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Điện thoại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        Fax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:…………………………………</w:t>
      </w:r>
      <w:proofErr w:type="gramEnd"/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Giấy đăng ký kinh doanh (nếu có)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Ngày cấp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</w:t>
      </w:r>
      <w:r>
        <w:rPr>
          <w:rFonts w:ascii="Times New Roman" w:eastAsia="Times New Roman" w:hAnsi="Times New Roman" w:cs="Times New Roman"/>
          <w:sz w:val="24"/>
          <w:szCs w:val="24"/>
        </w:rPr>
        <w:t>...…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Nơi cấp….....…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Ngành nghề kinh doanh (tên sản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phẩm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………………..………………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Tổng số nhân viên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:…………………………………………........................</w:t>
      </w:r>
      <w:proofErr w:type="gramEnd"/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Tổng số nhân viên trực tiếp tham gia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</w:t>
      </w:r>
      <w:proofErr w:type="gramEnd"/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Đại diện cơ sở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:……………………..……………………………………………</w:t>
      </w:r>
      <w:proofErr w:type="gramEnd"/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Số CMND/CCCD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:……….………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Ngày c</w:t>
      </w:r>
      <w:r>
        <w:rPr>
          <w:rFonts w:ascii="Times New Roman" w:eastAsia="Times New Roman" w:hAnsi="Times New Roman" w:cs="Times New Roman"/>
          <w:sz w:val="24"/>
          <w:szCs w:val="24"/>
        </w:rPr>
        <w:t>ấp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Nơi cấp:…………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Địa chỉ thường trú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:…..………..………………………………………………</w:t>
      </w:r>
      <w:proofErr w:type="gramEnd"/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CAM KẾT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Thực hiện đúng và đầy đủ các quy định của pháp luật về công tác đảm bảo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toàn thực phẩm trong sản xuất, kinh doanh thực phẩm nhỏ lẻ với các nội dung như sau: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Cơ sở đảm bảo tuân thủ đầy đủ các điều kiện bảo đảm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toàn thực phẩm theo quy định tại khoản 1 Điều 22 Luật An toàn thực phẩm năm 2010, cụ thể: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Có khoảng cách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toàn đối với nguồn gây độc hại và nguồn gây ô nhiễm;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Có đủ nước đạt quy chuẩn kỹ thuật ph</w:t>
      </w:r>
      <w:r>
        <w:rPr>
          <w:rFonts w:ascii="Times New Roman" w:eastAsia="Times New Roman" w:hAnsi="Times New Roman" w:cs="Times New Roman"/>
          <w:sz w:val="24"/>
          <w:szCs w:val="24"/>
        </w:rPr>
        <w:t>ục vụ sản xuất và kinh doanh thực phẩm;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Có trang thiết bị phù hợp để sản xuất, kinh doanh thực phẩm không gây độc hại, không gây ô nhiễm cho thực phẩm;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Sử dụng nguyên liệu, hóa chất, phụ gia thực phẩm, chất hỗ trợ chế biến thực phẩm, vật liệu bao gói, </w:t>
      </w:r>
      <w:r>
        <w:rPr>
          <w:rFonts w:ascii="Times New Roman" w:eastAsia="Times New Roman" w:hAnsi="Times New Roman" w:cs="Times New Roman"/>
          <w:sz w:val="24"/>
          <w:szCs w:val="24"/>
        </w:rPr>
        <w:t>dụng cụ, chứa đựng thực phẩm trong việc sơ chế, chế biến, bảo quản thực phẩm;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Tuân thủ những quy định về sức khỏe, kiến thức, thực hành đối với người trực tiếp tham gia sản xuất thực phẩm;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Thu gom và xử lý chất thải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đúng quy định pháp luật về bảo vệ môi trường;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Duy trì những điều kiện bảo đảm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toàn thực phẩm và lưu giữ thông tin liên quan đến việc mua bán bảo đảm truy xuất được nguồn gốc thực phẩm.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Cơ sở cam kết thực hiện tập 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uấn kiến thức an toàn thực phẩm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quy định pháp luật.</w:t>
      </w:r>
    </w:p>
    <w:p w:rsidR="00F15BB0" w:rsidRDefault="00D772C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Cơ sở cam kết đảm bảo, đồng thời chịu hoàn toàn trách nhiệm trước người tiêu dùng, trước pháp luật về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toàn thực phẩm. Bản cam kết này được lập thành hai bản có giá trị giống nhau (cơ quan quản </w:t>
      </w:r>
      <w:r>
        <w:rPr>
          <w:rFonts w:ascii="Times New Roman" w:eastAsia="Times New Roman" w:hAnsi="Times New Roman" w:cs="Times New Roman"/>
          <w:sz w:val="24"/>
          <w:szCs w:val="24"/>
        </w:rPr>
        <w:t>lý giữ một bản và cơ sở sản xuất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,kinh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doanh giữ một bản).</w:t>
      </w:r>
    </w:p>
    <w:tbl>
      <w:tblPr>
        <w:tblStyle w:val="a"/>
        <w:tblW w:w="7743" w:type="dxa"/>
        <w:jc w:val="center"/>
        <w:tblLayout w:type="fixed"/>
        <w:tblLook w:val="0400" w:firstRow="0" w:lastRow="0" w:firstColumn="0" w:lastColumn="0" w:noHBand="0" w:noVBand="1"/>
      </w:tblPr>
      <w:tblGrid>
        <w:gridCol w:w="4515"/>
        <w:gridCol w:w="3228"/>
      </w:tblGrid>
      <w:tr w:rsidR="00F15BB0">
        <w:trPr>
          <w:jc w:val="center"/>
        </w:trPr>
        <w:tc>
          <w:tcPr>
            <w:tcW w:w="4515" w:type="dxa"/>
            <w:vAlign w:val="center"/>
          </w:tcPr>
          <w:p w:rsidR="00F15BB0" w:rsidRDefault="00D772C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.., ngày… tháng… năm…</w:t>
            </w:r>
          </w:p>
          <w:p w:rsidR="00F15BB0" w:rsidRDefault="00D772CD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XÁC NHẬN CỦA CƠ QUAN TIẾP NHẬN</w:t>
            </w:r>
          </w:p>
          <w:p w:rsidR="00F15BB0" w:rsidRDefault="00D772CD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(Ký tên, đóng dấu)</w:t>
            </w:r>
          </w:p>
        </w:tc>
        <w:tc>
          <w:tcPr>
            <w:tcW w:w="3228" w:type="dxa"/>
            <w:vAlign w:val="center"/>
          </w:tcPr>
          <w:p w:rsidR="00F15BB0" w:rsidRDefault="00D772CD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………., ngày… tháng… năm…</w:t>
            </w:r>
          </w:p>
          <w:p w:rsidR="00F15BB0" w:rsidRDefault="00D772CD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                   CHỦ CƠ SỞ</w:t>
            </w:r>
          </w:p>
          <w:p w:rsidR="00F15BB0" w:rsidRDefault="00D772CD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(Ký tên và ghi rõ tên)</w:t>
            </w:r>
          </w:p>
        </w:tc>
      </w:tr>
    </w:tbl>
    <w:p w:rsidR="00F15BB0" w:rsidRDefault="00F15BB0"/>
    <w:sectPr w:rsidR="00F15B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CD" w:rsidRDefault="00D772CD" w:rsidP="00883D74">
      <w:pPr>
        <w:spacing w:after="0" w:line="240" w:lineRule="auto"/>
      </w:pPr>
      <w:r>
        <w:separator/>
      </w:r>
    </w:p>
  </w:endnote>
  <w:endnote w:type="continuationSeparator" w:id="0">
    <w:p w:rsidR="00D772CD" w:rsidRDefault="00D772CD" w:rsidP="0088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CD" w:rsidRDefault="00D772CD" w:rsidP="00883D74">
      <w:pPr>
        <w:spacing w:after="0" w:line="240" w:lineRule="auto"/>
      </w:pPr>
      <w:r>
        <w:separator/>
      </w:r>
    </w:p>
  </w:footnote>
  <w:footnote w:type="continuationSeparator" w:id="0">
    <w:p w:rsidR="00D772CD" w:rsidRDefault="00D772CD" w:rsidP="00883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5BB0"/>
    <w:rsid w:val="00883D74"/>
    <w:rsid w:val="00D772CD"/>
    <w:rsid w:val="00F1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D74"/>
  </w:style>
  <w:style w:type="paragraph" w:styleId="Footer">
    <w:name w:val="footer"/>
    <w:basedOn w:val="Normal"/>
    <w:link w:val="FooterChar"/>
    <w:uiPriority w:val="99"/>
    <w:unhideWhenUsed/>
    <w:rsid w:val="0088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D74"/>
  </w:style>
  <w:style w:type="paragraph" w:styleId="Footer">
    <w:name w:val="footer"/>
    <w:basedOn w:val="Normal"/>
    <w:link w:val="FooterChar"/>
    <w:uiPriority w:val="99"/>
    <w:unhideWhenUsed/>
    <w:rsid w:val="0088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2025-01-11T14:30:00Z</dcterms:created>
  <dcterms:modified xsi:type="dcterms:W3CDTF">2025-01-11T14:31:00Z</dcterms:modified>
</cp:coreProperties>
</file>