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981" w:rsidRPr="006B5813" w:rsidRDefault="00E86981" w:rsidP="00E86981">
      <w:pPr>
        <w:ind w:right="-27"/>
        <w:jc w:val="center"/>
        <w:rPr>
          <w:b/>
          <w:sz w:val="28"/>
          <w:szCs w:val="28"/>
          <w:lang w:val="nb-NO"/>
        </w:rPr>
      </w:pPr>
      <w:r w:rsidRPr="006B5813">
        <w:rPr>
          <w:b/>
          <w:sz w:val="28"/>
          <w:szCs w:val="28"/>
        </w:rPr>
        <w:t>Mẫu</w:t>
      </w:r>
      <w:r w:rsidRPr="006B5813">
        <w:rPr>
          <w:b/>
          <w:sz w:val="28"/>
          <w:szCs w:val="28"/>
          <w:lang w:val="nb-NO"/>
        </w:rPr>
        <w:t xml:space="preserve"> I.</w:t>
      </w:r>
      <w:r>
        <w:rPr>
          <w:b/>
          <w:sz w:val="28"/>
          <w:szCs w:val="28"/>
          <w:lang w:val="nb-NO"/>
        </w:rPr>
        <w:t>10</w:t>
      </w:r>
      <w:r w:rsidRPr="006B5813">
        <w:rPr>
          <w:b/>
          <w:sz w:val="28"/>
          <w:szCs w:val="28"/>
          <w:lang w:val="nb-NO"/>
        </w:rPr>
        <w:t xml:space="preserve"> </w:t>
      </w:r>
    </w:p>
    <w:p w:rsidR="00E86981" w:rsidRPr="006B5813" w:rsidRDefault="00E86981" w:rsidP="00E86981">
      <w:pPr>
        <w:ind w:right="-27"/>
        <w:jc w:val="center"/>
        <w:rPr>
          <w:b/>
          <w:sz w:val="28"/>
          <w:szCs w:val="28"/>
          <w:lang w:val="pt-BR"/>
        </w:rPr>
      </w:pPr>
      <w:r>
        <w:rPr>
          <w:b/>
          <w:sz w:val="28"/>
          <w:szCs w:val="28"/>
          <w:lang w:val="pt-BR"/>
        </w:rPr>
        <w:t>Báo cáo tình hình thực hiện dự án đầu tư đến thời điểm đề nghị điều chỉnh</w:t>
      </w:r>
    </w:p>
    <w:p w:rsidR="00E86981" w:rsidRPr="006B5813" w:rsidRDefault="00E86981" w:rsidP="00E86981">
      <w:pPr>
        <w:pBdr>
          <w:bottom w:val="single" w:sz="4" w:space="1" w:color="auto"/>
        </w:pBdr>
        <w:ind w:right="-27"/>
        <w:jc w:val="center"/>
        <w:rPr>
          <w:sz w:val="28"/>
          <w:szCs w:val="28"/>
        </w:rPr>
      </w:pPr>
      <w:r>
        <w:rPr>
          <w:sz w:val="28"/>
          <w:szCs w:val="28"/>
        </w:rPr>
        <w:t>(Điểm a Khoản 2 Điều 40 Luật Đầu tư</w:t>
      </w:r>
      <w:r w:rsidRPr="006B5813">
        <w:rPr>
          <w:sz w:val="28"/>
          <w:szCs w:val="28"/>
        </w:rPr>
        <w:t>)</w:t>
      </w:r>
    </w:p>
    <w:p w:rsidR="00E86981" w:rsidRPr="006B5813" w:rsidRDefault="00E86981" w:rsidP="00E86981">
      <w:pPr>
        <w:tabs>
          <w:tab w:val="left" w:pos="930"/>
        </w:tabs>
        <w:ind w:right="-27"/>
        <w:jc w:val="center"/>
        <w:rPr>
          <w:b/>
          <w:sz w:val="28"/>
          <w:szCs w:val="28"/>
        </w:rPr>
      </w:pPr>
    </w:p>
    <w:p w:rsidR="00E86981" w:rsidRPr="006C4DBF" w:rsidRDefault="00E86981" w:rsidP="00E86981">
      <w:pPr>
        <w:ind w:right="-27"/>
        <w:jc w:val="center"/>
        <w:rPr>
          <w:lang w:val="nb-NO"/>
        </w:rPr>
      </w:pPr>
      <w:r>
        <w:rPr>
          <w:b/>
          <w:noProof/>
        </w:rPr>
        <mc:AlternateContent>
          <mc:Choice Requires="wps">
            <w:drawing>
              <wp:anchor distT="0" distB="0" distL="114300" distR="114300" simplePos="0" relativeHeight="251659264" behindDoc="0" locked="0" layoutInCell="1" allowOverlap="1">
                <wp:simplePos x="0" y="0"/>
                <wp:positionH relativeFrom="column">
                  <wp:posOffset>1845945</wp:posOffset>
                </wp:positionH>
                <wp:positionV relativeFrom="paragraph">
                  <wp:posOffset>426720</wp:posOffset>
                </wp:positionV>
                <wp:extent cx="1619250"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469B6" id="_x0000_t32" coordsize="21600,21600" o:spt="32" o:oned="t" path="m,l21600,21600e" filled="f">
                <v:path arrowok="t" fillok="f" o:connecttype="none"/>
                <o:lock v:ext="edit" shapetype="t"/>
              </v:shapetype>
              <v:shape id="Straight Arrow Connector 1" o:spid="_x0000_s1026" type="#_x0000_t32" style="position:absolute;margin-left:145.35pt;margin-top:3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cbzwEAAIsDAAAOAAAAZHJzL2Uyb0RvYy54bWysU02P2yAQvVfqf0DcG8eRsupacVZVttvL&#10;to2U7Q8ggG1UYNBAYuffdyAf221vVX1AwMx7M+8NXj1MzrKjxmjAt7yezTnTXoIyvm/5j5enDx85&#10;i0l4JSx43fKTjvxh/f7dagyNXsAAVmlkROJjM4aWDymFpqqiHLQTcQZBewp2gE4kOmJfKRQjsTtb&#10;Lebzu2oEVAFB6hjp9vEc5OvC33Vapu9dF3VituXUWyorlnWf12q9Ek2PIgxGXtoQ/9CFE8ZT0RvV&#10;o0iCHdD8ReWMRIjQpZkEV0HXGamLBlJTz/9QsxtE0EULmRPDzab4/2jlt+MWmVE0O868cDSiXUJh&#10;+iGxT4gwsg14TzYCsjq7NYbYEGjjt5j1ysnvwjPIn5F52AzC97p0/XIKRFUQ1RtIPsRANffjV1CU&#10;Iw4JinVThy5TkilsKhM63Sakp8QkXdZ39f1iSYOU11glmiswYExfNDiWNy2PFx03AXUpI47PMZEQ&#10;Al4BuaqHJ2NteQ7Ws7Hl98vFsgAiWKNyMKdF7Pcbi+wo8oMqX3aFyN6kIRy8KmSDFurzZZ+Esec9&#10;5VtPsKsbZ1/3oE5bzHT5niZeiC+vMz+p388l6/UfWv8CAAD//wMAUEsDBBQABgAIAAAAIQBAk6gI&#10;3QAAAAkBAAAPAAAAZHJzL2Rvd25yZXYueG1sTI/BTsMwDIbvSLxDZCQuiCWr6Ma6ptOExIEj2ySu&#10;WeO1hcapmnQte3qMOIyjf3/6/TnfTK4VZ+xD40nDfKZAIJXeNlRpOOxfH59BhGjImtYTavjGAJvi&#10;9iY3mfUjveN5FyvBJRQyo6GOscukDGWNzoSZ75B4d/K9M5HHvpK2NyOXu1YmSi2kMw3xhdp0+FJj&#10;+bUbnAYMQzpX25WrDm+X8eEjuXyO3V7r+7tpuwYRcYpXGH71WR0Kdjr6gWwQrYZkpZaMalgsExAM&#10;pE8pB8e/QBa5/P9B8QMAAP//AwBQSwECLQAUAAYACAAAACEAtoM4kv4AAADhAQAAEwAAAAAAAAAA&#10;AAAAAAAAAAAAW0NvbnRlbnRfVHlwZXNdLnhtbFBLAQItABQABgAIAAAAIQA4/SH/1gAAAJQBAAAL&#10;AAAAAAAAAAAAAAAAAC8BAABfcmVscy8ucmVsc1BLAQItABQABgAIAAAAIQDdoicbzwEAAIsDAAAO&#10;AAAAAAAAAAAAAAAAAC4CAABkcnMvZTJvRG9jLnhtbFBLAQItABQABgAIAAAAIQBAk6gI3QAAAAkB&#10;AAAPAAAAAAAAAAAAAAAAACkEAABkcnMvZG93bnJldi54bWxQSwUGAAAAAAQABADzAAAAMwUAAAAA&#10;"/>
            </w:pict>
          </mc:Fallback>
        </mc:AlternateContent>
      </w:r>
      <w:r w:rsidRPr="006C4DBF">
        <w:rPr>
          <w:b/>
          <w:lang w:val="nb-NO"/>
        </w:rPr>
        <w:t>CỘNG HOÀ XÃ HỘI CHỦ NGHĨA VIỆT NAM</w:t>
      </w:r>
      <w:r w:rsidRPr="006C4DBF">
        <w:rPr>
          <w:b/>
          <w:lang w:val="nb-NO"/>
        </w:rPr>
        <w:br/>
        <w:t>Độc lập – Tự do – Hạnh phúc</w:t>
      </w:r>
      <w:r w:rsidRPr="006C4DBF">
        <w:rPr>
          <w:b/>
          <w:lang w:val="nb-NO"/>
        </w:rPr>
        <w:br/>
      </w:r>
    </w:p>
    <w:p w:rsidR="00E86981" w:rsidRPr="006B5813" w:rsidRDefault="00E86981" w:rsidP="00E86981">
      <w:pPr>
        <w:ind w:right="-27"/>
        <w:jc w:val="center"/>
        <w:rPr>
          <w:b/>
          <w:spacing w:val="-2"/>
          <w:sz w:val="28"/>
          <w:szCs w:val="28"/>
          <w:lang w:val="pt-BR"/>
        </w:rPr>
      </w:pPr>
    </w:p>
    <w:p w:rsidR="00E86981" w:rsidRDefault="00E86981" w:rsidP="00E86981">
      <w:pPr>
        <w:ind w:right="-27"/>
        <w:jc w:val="center"/>
        <w:rPr>
          <w:b/>
          <w:spacing w:val="-2"/>
          <w:sz w:val="28"/>
          <w:szCs w:val="28"/>
        </w:rPr>
      </w:pPr>
      <w:r>
        <w:rPr>
          <w:b/>
          <w:spacing w:val="-2"/>
          <w:sz w:val="28"/>
          <w:szCs w:val="28"/>
        </w:rPr>
        <w:t>BÁO CÁO TÌNH HÌNH THỰC HIỆN DỰ ÁN ĐẦU TƯ</w:t>
      </w:r>
    </w:p>
    <w:p w:rsidR="00E86981" w:rsidRPr="006B5813" w:rsidRDefault="00E86981" w:rsidP="00E86981">
      <w:pPr>
        <w:ind w:right="-27"/>
        <w:jc w:val="center"/>
        <w:rPr>
          <w:b/>
          <w:spacing w:val="-2"/>
          <w:sz w:val="28"/>
          <w:szCs w:val="28"/>
        </w:rPr>
      </w:pPr>
    </w:p>
    <w:p w:rsidR="00E86981" w:rsidRDefault="00E86981" w:rsidP="00E86981">
      <w:pPr>
        <w:ind w:right="-27"/>
        <w:jc w:val="center"/>
        <w:rPr>
          <w:b/>
          <w:sz w:val="28"/>
          <w:szCs w:val="28"/>
        </w:rPr>
      </w:pPr>
    </w:p>
    <w:p w:rsidR="00E86981" w:rsidRPr="006B5813" w:rsidRDefault="00E86981" w:rsidP="00E86981">
      <w:pPr>
        <w:ind w:right="-27"/>
        <w:jc w:val="center"/>
        <w:rPr>
          <w:b/>
          <w:sz w:val="28"/>
          <w:szCs w:val="28"/>
        </w:rPr>
      </w:pPr>
      <w:r w:rsidRPr="006B5813">
        <w:rPr>
          <w:b/>
          <w:sz w:val="28"/>
          <w:szCs w:val="28"/>
        </w:rPr>
        <w:t>Kính gửi:</w:t>
      </w:r>
      <w:r>
        <w:rPr>
          <w:b/>
          <w:sz w:val="28"/>
          <w:szCs w:val="28"/>
        </w:rPr>
        <w:t xml:space="preserve"> </w:t>
      </w:r>
      <w:r w:rsidRPr="006B5813">
        <w:rPr>
          <w:sz w:val="28"/>
          <w:szCs w:val="28"/>
        </w:rPr>
        <w:t>Cơ quan đăng ký đầu tư</w:t>
      </w:r>
    </w:p>
    <w:p w:rsidR="00E86981" w:rsidRPr="00F7510A" w:rsidRDefault="00E86981" w:rsidP="00E86981">
      <w:pPr>
        <w:ind w:right="-55"/>
        <w:jc w:val="center"/>
        <w:rPr>
          <w:b/>
          <w:sz w:val="28"/>
          <w:szCs w:val="28"/>
        </w:rPr>
      </w:pPr>
    </w:p>
    <w:p w:rsidR="00E86981" w:rsidRPr="00F7510A" w:rsidRDefault="00E86981" w:rsidP="00E86981">
      <w:pPr>
        <w:spacing w:before="120" w:after="120"/>
        <w:jc w:val="both"/>
        <w:rPr>
          <w:bCs/>
          <w:sz w:val="28"/>
          <w:szCs w:val="28"/>
          <w:lang w:val="nl-NL"/>
        </w:rPr>
      </w:pPr>
      <w:r w:rsidRPr="00F7510A">
        <w:rPr>
          <w:bCs/>
          <w:sz w:val="28"/>
          <w:szCs w:val="28"/>
          <w:lang w:val="nl-NL"/>
        </w:rPr>
        <w:t xml:space="preserve">      Nhà đầu tư/các nhà đầu tư (nêu tên của các nhà đầu tư) báo cáo về tình hình hoạt động của dự án (tên dự án) đến ngày......tháng......năm ...... với các nội dung cụ thể dưới đây:</w:t>
      </w:r>
    </w:p>
    <w:p w:rsidR="00E86981" w:rsidRDefault="00E86981" w:rsidP="00E86981">
      <w:pPr>
        <w:spacing w:before="120" w:after="120"/>
        <w:ind w:firstLine="840"/>
        <w:jc w:val="both"/>
        <w:rPr>
          <w:b/>
          <w:bCs/>
          <w:sz w:val="28"/>
          <w:szCs w:val="28"/>
          <w:lang w:val="nl-NL"/>
        </w:rPr>
      </w:pPr>
    </w:p>
    <w:p w:rsidR="00E86981" w:rsidRPr="00F7510A" w:rsidRDefault="00E86981" w:rsidP="00E86981">
      <w:pPr>
        <w:spacing w:before="120" w:after="120"/>
        <w:ind w:firstLine="840"/>
        <w:jc w:val="both"/>
        <w:rPr>
          <w:bCs/>
          <w:sz w:val="28"/>
          <w:szCs w:val="28"/>
          <w:lang w:val="nl-NL"/>
        </w:rPr>
      </w:pPr>
      <w:r w:rsidRPr="00F7510A">
        <w:rPr>
          <w:b/>
          <w:bCs/>
          <w:sz w:val="28"/>
          <w:szCs w:val="28"/>
          <w:lang w:val="nl-NL"/>
        </w:rPr>
        <w:t>1. Tiến độ</w:t>
      </w:r>
      <w:r>
        <w:rPr>
          <w:b/>
          <w:bCs/>
          <w:sz w:val="28"/>
          <w:szCs w:val="28"/>
          <w:lang w:val="nl-NL"/>
        </w:rPr>
        <w:t xml:space="preserve"> d</w:t>
      </w:r>
      <w:bookmarkStart w:id="0" w:name="_GoBack"/>
      <w:bookmarkEnd w:id="0"/>
      <w:r>
        <w:rPr>
          <w:b/>
          <w:bCs/>
          <w:sz w:val="28"/>
          <w:szCs w:val="28"/>
          <w:lang w:val="nl-NL"/>
        </w:rPr>
        <w:t>ự án</w:t>
      </w:r>
      <w:r w:rsidRPr="00F7510A">
        <w:rPr>
          <w:bCs/>
          <w:sz w:val="28"/>
          <w:szCs w:val="28"/>
          <w:lang w:val="nl-NL"/>
        </w:rPr>
        <w:t>: Giải phóng mặt bằng, tái định cư; xây dựng; sử dụng đất; trang bị máy móc, thiết bị; vận hành, sản xuất, kinh doanh:</w:t>
      </w:r>
    </w:p>
    <w:p w:rsidR="00E86981" w:rsidRPr="00F7510A" w:rsidRDefault="00E86981" w:rsidP="00E86981">
      <w:pPr>
        <w:spacing w:before="120" w:after="120"/>
        <w:ind w:firstLine="840"/>
        <w:jc w:val="both"/>
        <w:rPr>
          <w:bCs/>
          <w:sz w:val="28"/>
          <w:szCs w:val="28"/>
          <w:lang w:val="nl-NL"/>
        </w:rPr>
      </w:pPr>
      <w:r w:rsidRPr="00F7510A">
        <w:rPr>
          <w:b/>
          <w:bCs/>
          <w:sz w:val="28"/>
          <w:szCs w:val="28"/>
          <w:lang w:val="nl-NL"/>
        </w:rPr>
        <w:t>2. Tiến độ</w:t>
      </w:r>
      <w:r>
        <w:rPr>
          <w:b/>
          <w:bCs/>
          <w:sz w:val="28"/>
          <w:szCs w:val="28"/>
          <w:lang w:val="nl-NL"/>
        </w:rPr>
        <w:t xml:space="preserve"> thực hiện vốn đầu tư: </w:t>
      </w:r>
    </w:p>
    <w:p w:rsidR="00E86981" w:rsidRPr="00F7510A" w:rsidRDefault="00E86981" w:rsidP="00E86981">
      <w:pPr>
        <w:spacing w:before="120" w:after="120"/>
        <w:ind w:firstLine="840"/>
        <w:jc w:val="both"/>
        <w:rPr>
          <w:bCs/>
          <w:sz w:val="28"/>
          <w:szCs w:val="28"/>
          <w:lang w:val="nl-NL"/>
        </w:rPr>
      </w:pPr>
      <w:r w:rsidRPr="00F7510A">
        <w:rPr>
          <w:bCs/>
          <w:sz w:val="28"/>
          <w:szCs w:val="28"/>
          <w:lang w:val="nl-NL"/>
        </w:rPr>
        <w:t>- Vốn</w:t>
      </w:r>
      <w:r>
        <w:rPr>
          <w:bCs/>
          <w:sz w:val="28"/>
          <w:szCs w:val="28"/>
          <w:lang w:val="nl-NL"/>
        </w:rPr>
        <w:t xml:space="preserve"> góp (ghi cụ thể số vốn đã góp của từng nhà đầu tư): </w:t>
      </w:r>
    </w:p>
    <w:p w:rsidR="00E86981" w:rsidRDefault="00E86981" w:rsidP="00E86981">
      <w:pPr>
        <w:spacing w:before="120" w:after="120"/>
        <w:ind w:firstLine="840"/>
        <w:jc w:val="both"/>
        <w:rPr>
          <w:bCs/>
          <w:sz w:val="28"/>
          <w:szCs w:val="28"/>
          <w:lang w:val="nl-NL"/>
        </w:rPr>
      </w:pPr>
      <w:r w:rsidRPr="00F7510A">
        <w:rPr>
          <w:bCs/>
          <w:sz w:val="28"/>
          <w:szCs w:val="28"/>
          <w:lang w:val="nl-NL"/>
        </w:rPr>
        <w:t>- Vốn</w:t>
      </w:r>
      <w:r>
        <w:rPr>
          <w:bCs/>
          <w:sz w:val="28"/>
          <w:szCs w:val="28"/>
          <w:lang w:val="nl-NL"/>
        </w:rPr>
        <w:t xml:space="preserve"> vay: ghi số giá trị đã vay và nguồn vốn</w:t>
      </w:r>
    </w:p>
    <w:p w:rsidR="00E86981" w:rsidRDefault="00E86981" w:rsidP="00E86981">
      <w:pPr>
        <w:spacing w:before="120" w:after="120"/>
        <w:ind w:firstLine="840"/>
        <w:jc w:val="both"/>
        <w:rPr>
          <w:bCs/>
          <w:sz w:val="28"/>
          <w:szCs w:val="28"/>
          <w:lang w:val="nl-NL"/>
        </w:rPr>
      </w:pPr>
      <w:r>
        <w:rPr>
          <w:bCs/>
          <w:sz w:val="28"/>
          <w:szCs w:val="28"/>
          <w:lang w:val="nl-NL"/>
        </w:rPr>
        <w:t xml:space="preserve">- Vốn khác: </w:t>
      </w:r>
    </w:p>
    <w:p w:rsidR="00E86981" w:rsidRPr="00F7510A" w:rsidRDefault="00E86981" w:rsidP="00E86981">
      <w:pPr>
        <w:spacing w:before="120" w:after="120"/>
        <w:ind w:firstLine="840"/>
        <w:jc w:val="both"/>
        <w:rPr>
          <w:b/>
          <w:bCs/>
          <w:sz w:val="28"/>
          <w:szCs w:val="28"/>
          <w:lang w:val="nl-NL"/>
        </w:rPr>
      </w:pPr>
      <w:r w:rsidRPr="00F7510A">
        <w:rPr>
          <w:b/>
          <w:bCs/>
          <w:sz w:val="28"/>
          <w:szCs w:val="28"/>
          <w:lang w:val="nl-NL"/>
        </w:rPr>
        <w:t xml:space="preserve">3. Tiến độ thực hiện các nội dung khác được quy định tại </w:t>
      </w:r>
      <w:r>
        <w:rPr>
          <w:b/>
          <w:bCs/>
          <w:sz w:val="28"/>
          <w:szCs w:val="28"/>
          <w:lang w:val="nl-NL"/>
        </w:rPr>
        <w:t xml:space="preserve">Giấy chứng nhận đăng ký đầu tư: </w:t>
      </w:r>
    </w:p>
    <w:p w:rsidR="00E86981" w:rsidRPr="00F7510A" w:rsidRDefault="00E86981" w:rsidP="00E86981">
      <w:pPr>
        <w:spacing w:before="120" w:after="120"/>
        <w:ind w:firstLine="840"/>
        <w:jc w:val="both"/>
        <w:rPr>
          <w:b/>
          <w:bCs/>
          <w:sz w:val="28"/>
          <w:szCs w:val="28"/>
          <w:lang w:val="nl-NL"/>
        </w:rPr>
      </w:pPr>
      <w:r w:rsidRPr="00F7510A">
        <w:rPr>
          <w:b/>
          <w:bCs/>
          <w:sz w:val="28"/>
          <w:szCs w:val="28"/>
          <w:lang w:val="nl-NL"/>
        </w:rPr>
        <w:t>4. Sơ lược tình hình tài chính</w:t>
      </w:r>
      <w:r>
        <w:rPr>
          <w:b/>
          <w:bCs/>
          <w:sz w:val="28"/>
          <w:szCs w:val="28"/>
          <w:lang w:val="nl-NL"/>
        </w:rPr>
        <w:t>, kết quả sản xuất kinh doanh</w:t>
      </w:r>
      <w:r w:rsidRPr="00F7510A">
        <w:rPr>
          <w:b/>
          <w:bCs/>
          <w:sz w:val="28"/>
          <w:szCs w:val="28"/>
          <w:lang w:val="nl-NL"/>
        </w:rPr>
        <w:t xml:space="preserve"> đến thời điểm báo cáo:</w:t>
      </w:r>
    </w:p>
    <w:p w:rsidR="00E86981" w:rsidRPr="00F7510A" w:rsidRDefault="00E86981" w:rsidP="00E86981">
      <w:pPr>
        <w:spacing w:before="120" w:after="120"/>
        <w:ind w:firstLine="840"/>
        <w:jc w:val="both"/>
        <w:rPr>
          <w:bCs/>
          <w:sz w:val="28"/>
          <w:szCs w:val="28"/>
          <w:lang w:val="nl-NL"/>
        </w:rPr>
      </w:pPr>
      <w:r w:rsidRPr="00F7510A">
        <w:rPr>
          <w:bCs/>
          <w:sz w:val="28"/>
          <w:szCs w:val="28"/>
          <w:lang w:val="nl-NL"/>
        </w:rPr>
        <w:t>- Nợ ngắn hạn, nợ dài hạn:</w:t>
      </w:r>
    </w:p>
    <w:p w:rsidR="00E86981" w:rsidRPr="00F7510A" w:rsidRDefault="00E86981" w:rsidP="00E86981">
      <w:pPr>
        <w:spacing w:before="120" w:after="120"/>
        <w:ind w:firstLine="840"/>
        <w:jc w:val="both"/>
        <w:rPr>
          <w:bCs/>
          <w:sz w:val="28"/>
          <w:szCs w:val="28"/>
          <w:lang w:val="nl-NL"/>
        </w:rPr>
      </w:pPr>
      <w:r w:rsidRPr="00F7510A">
        <w:rPr>
          <w:bCs/>
          <w:sz w:val="28"/>
          <w:szCs w:val="28"/>
          <w:lang w:val="nl-NL"/>
        </w:rPr>
        <w:t>- Các khoản nộp ngân sách:</w:t>
      </w:r>
    </w:p>
    <w:p w:rsidR="00E86981" w:rsidRPr="00F7510A" w:rsidRDefault="00E86981" w:rsidP="00E86981">
      <w:pPr>
        <w:spacing w:before="120" w:after="120"/>
        <w:ind w:firstLine="840"/>
        <w:jc w:val="both"/>
        <w:rPr>
          <w:bCs/>
          <w:sz w:val="28"/>
          <w:szCs w:val="28"/>
          <w:lang w:val="nl-NL"/>
        </w:rPr>
      </w:pPr>
      <w:r w:rsidRPr="00F7510A">
        <w:rPr>
          <w:bCs/>
          <w:sz w:val="28"/>
          <w:szCs w:val="28"/>
          <w:lang w:val="nl-NL"/>
        </w:rPr>
        <w:t>- Vốn chủ sở hữu:</w:t>
      </w:r>
    </w:p>
    <w:p w:rsidR="00E86981" w:rsidRPr="00F7510A" w:rsidRDefault="00E86981" w:rsidP="00E86981">
      <w:pPr>
        <w:spacing w:before="120" w:after="120"/>
        <w:ind w:firstLine="840"/>
        <w:jc w:val="both"/>
        <w:rPr>
          <w:bCs/>
          <w:sz w:val="28"/>
          <w:szCs w:val="28"/>
          <w:lang w:val="nl-NL"/>
        </w:rPr>
      </w:pPr>
      <w:r w:rsidRPr="00F7510A">
        <w:rPr>
          <w:bCs/>
          <w:sz w:val="28"/>
          <w:szCs w:val="28"/>
          <w:lang w:val="nl-NL"/>
        </w:rPr>
        <w:t>- Lợi nhuận:</w:t>
      </w:r>
    </w:p>
    <w:p w:rsidR="00E86981" w:rsidRPr="00F7510A" w:rsidRDefault="00E86981" w:rsidP="00E86981">
      <w:pPr>
        <w:spacing w:before="120" w:after="120"/>
        <w:ind w:firstLine="840"/>
        <w:jc w:val="both"/>
        <w:rPr>
          <w:bCs/>
          <w:sz w:val="28"/>
          <w:szCs w:val="28"/>
          <w:lang w:val="nl-NL"/>
        </w:rPr>
      </w:pPr>
      <w:r w:rsidRPr="00F7510A">
        <w:rPr>
          <w:bCs/>
          <w:sz w:val="28"/>
          <w:szCs w:val="28"/>
          <w:lang w:val="nl-NL"/>
        </w:rPr>
        <w:t>- Ưu đãi đầu tư được hưởng:</w:t>
      </w:r>
    </w:p>
    <w:p w:rsidR="00E86981" w:rsidRPr="00F7510A" w:rsidRDefault="00E86981" w:rsidP="00E86981">
      <w:pPr>
        <w:spacing w:before="120" w:after="120"/>
        <w:ind w:firstLine="840"/>
        <w:jc w:val="both"/>
        <w:rPr>
          <w:bCs/>
          <w:sz w:val="28"/>
          <w:szCs w:val="28"/>
          <w:lang w:val="nl-NL"/>
        </w:rPr>
      </w:pPr>
      <w:r w:rsidRPr="00F7510A">
        <w:rPr>
          <w:bCs/>
          <w:sz w:val="28"/>
          <w:szCs w:val="28"/>
          <w:lang w:val="nl-NL"/>
        </w:rPr>
        <w:t>- Số lao động sử dụng:</w:t>
      </w:r>
      <w:r>
        <w:rPr>
          <w:bCs/>
          <w:sz w:val="28"/>
          <w:szCs w:val="28"/>
          <w:lang w:val="nl-NL"/>
        </w:rPr>
        <w:t xml:space="preserve"> Tổng số lao động, người Việt nam, người nước ngoài (nếu có)</w:t>
      </w:r>
    </w:p>
    <w:p w:rsidR="00E86981" w:rsidRPr="00F7510A" w:rsidRDefault="00E86981" w:rsidP="00E86981">
      <w:pPr>
        <w:spacing w:before="120" w:after="120"/>
        <w:ind w:firstLine="840"/>
        <w:jc w:val="both"/>
        <w:rPr>
          <w:b/>
          <w:bCs/>
          <w:sz w:val="28"/>
          <w:szCs w:val="28"/>
          <w:lang w:val="nl-NL"/>
        </w:rPr>
      </w:pPr>
      <w:r w:rsidRPr="00F7510A">
        <w:rPr>
          <w:b/>
          <w:bCs/>
          <w:sz w:val="28"/>
          <w:szCs w:val="28"/>
          <w:lang w:val="nl-NL"/>
        </w:rPr>
        <w:lastRenderedPageBreak/>
        <w:t>5. Những khó khăn tồn tại trong quá trình thực hiện dự án:</w:t>
      </w:r>
    </w:p>
    <w:p w:rsidR="00E86981" w:rsidRPr="00F7510A" w:rsidRDefault="00E86981" w:rsidP="00E86981">
      <w:pPr>
        <w:spacing w:before="120" w:after="120"/>
        <w:ind w:firstLine="840"/>
        <w:jc w:val="both"/>
        <w:rPr>
          <w:b/>
          <w:bCs/>
          <w:sz w:val="28"/>
          <w:szCs w:val="28"/>
          <w:lang w:val="nl-NL"/>
        </w:rPr>
      </w:pPr>
      <w:r w:rsidRPr="00F7510A">
        <w:rPr>
          <w:b/>
          <w:bCs/>
          <w:sz w:val="28"/>
          <w:szCs w:val="28"/>
          <w:lang w:val="nl-NL"/>
        </w:rPr>
        <w:t>6. Những kiến nghị cần giải quyết:</w:t>
      </w:r>
    </w:p>
    <w:p w:rsidR="00E86981" w:rsidRDefault="00E86981" w:rsidP="00E86981">
      <w:pPr>
        <w:spacing w:before="120" w:after="120"/>
        <w:ind w:firstLine="840"/>
        <w:jc w:val="both"/>
        <w:rPr>
          <w:b/>
          <w:bCs/>
          <w:sz w:val="28"/>
          <w:szCs w:val="28"/>
          <w:lang w:val="nl-NL"/>
        </w:rPr>
      </w:pPr>
    </w:p>
    <w:p w:rsidR="00E86981" w:rsidRPr="00F7510A" w:rsidRDefault="00E86981" w:rsidP="00E86981">
      <w:pPr>
        <w:spacing w:before="120" w:after="120"/>
        <w:ind w:firstLine="840"/>
        <w:jc w:val="both"/>
        <w:rPr>
          <w:b/>
          <w:bCs/>
          <w:sz w:val="28"/>
          <w:szCs w:val="28"/>
          <w:lang w:val="nl-NL"/>
        </w:rPr>
      </w:pPr>
      <w:r w:rsidRPr="00F7510A">
        <w:rPr>
          <w:b/>
          <w:bCs/>
          <w:sz w:val="28"/>
          <w:szCs w:val="28"/>
          <w:lang w:val="nl-NL"/>
        </w:rPr>
        <w:t>II. TÀI LIỆU KÈM THEO</w:t>
      </w:r>
    </w:p>
    <w:p w:rsidR="00E86981" w:rsidRPr="00F7510A" w:rsidRDefault="00E86981" w:rsidP="00E86981">
      <w:pPr>
        <w:spacing w:before="120" w:after="120"/>
        <w:ind w:firstLine="840"/>
        <w:jc w:val="both"/>
        <w:rPr>
          <w:bCs/>
          <w:sz w:val="28"/>
          <w:szCs w:val="28"/>
          <w:lang w:val="nl-NL"/>
        </w:rPr>
      </w:pPr>
      <w:r w:rsidRPr="00F7510A">
        <w:rPr>
          <w:bCs/>
          <w:sz w:val="28"/>
          <w:szCs w:val="28"/>
          <w:lang w:val="nl-NL"/>
        </w:rPr>
        <w:t xml:space="preserve">1. Báo cáo tài chính năm trước liền kề </w:t>
      </w:r>
    </w:p>
    <w:p w:rsidR="00E86981" w:rsidRDefault="00E86981" w:rsidP="00E86981">
      <w:pPr>
        <w:spacing w:before="120" w:after="120"/>
        <w:ind w:firstLine="840"/>
        <w:jc w:val="both"/>
        <w:rPr>
          <w:bCs/>
          <w:sz w:val="28"/>
          <w:szCs w:val="28"/>
          <w:lang w:val="nl-NL"/>
        </w:rPr>
      </w:pPr>
      <w:r w:rsidRPr="00F7510A">
        <w:rPr>
          <w:bCs/>
          <w:sz w:val="28"/>
          <w:szCs w:val="28"/>
          <w:lang w:val="nl-NL"/>
        </w:rPr>
        <w:t>2. Bản sao Giấy chứng nhận đăng ký đầu tư/văn bản quyết định chủ trương đầu tư.</w:t>
      </w:r>
    </w:p>
    <w:p w:rsidR="00E86981" w:rsidRDefault="00E86981" w:rsidP="00E86981">
      <w:pPr>
        <w:spacing w:before="120" w:after="120"/>
        <w:ind w:firstLine="840"/>
        <w:jc w:val="both"/>
        <w:rPr>
          <w:bCs/>
          <w:sz w:val="28"/>
          <w:szCs w:val="28"/>
          <w:lang w:val="nl-NL"/>
        </w:rPr>
      </w:pPr>
    </w:p>
    <w:tbl>
      <w:tblPr>
        <w:tblW w:w="0" w:type="auto"/>
        <w:jc w:val="center"/>
        <w:tblLook w:val="01E0" w:firstRow="1" w:lastRow="1" w:firstColumn="1" w:lastColumn="1" w:noHBand="0" w:noVBand="0"/>
      </w:tblPr>
      <w:tblGrid>
        <w:gridCol w:w="3285"/>
        <w:gridCol w:w="5384"/>
      </w:tblGrid>
      <w:tr w:rsidR="00E86981" w:rsidRPr="006B5813" w:rsidTr="00875A67">
        <w:trPr>
          <w:trHeight w:val="857"/>
          <w:jc w:val="center"/>
        </w:trPr>
        <w:tc>
          <w:tcPr>
            <w:tcW w:w="3285" w:type="dxa"/>
          </w:tcPr>
          <w:p w:rsidR="00E86981" w:rsidRPr="006B5813" w:rsidRDefault="00E86981" w:rsidP="00875A67">
            <w:pPr>
              <w:spacing w:before="120" w:after="120"/>
              <w:ind w:right="-27"/>
              <w:jc w:val="both"/>
              <w:rPr>
                <w:sz w:val="28"/>
                <w:szCs w:val="28"/>
              </w:rPr>
            </w:pPr>
          </w:p>
        </w:tc>
        <w:tc>
          <w:tcPr>
            <w:tcW w:w="5384" w:type="dxa"/>
          </w:tcPr>
          <w:p w:rsidR="00E86981" w:rsidRPr="006B5813" w:rsidRDefault="00E86981" w:rsidP="00875A67">
            <w:pPr>
              <w:spacing w:before="120" w:after="120"/>
              <w:ind w:right="-27"/>
              <w:jc w:val="center"/>
              <w:rPr>
                <w:sz w:val="28"/>
                <w:szCs w:val="28"/>
              </w:rPr>
            </w:pPr>
            <w:r w:rsidRPr="006B5813">
              <w:rPr>
                <w:sz w:val="28"/>
                <w:szCs w:val="28"/>
              </w:rPr>
              <w:t xml:space="preserve">Làm tại ……., ngày ….. tháng </w:t>
            </w:r>
            <w:r>
              <w:rPr>
                <w:sz w:val="28"/>
                <w:szCs w:val="28"/>
              </w:rPr>
              <w:t>…..</w:t>
            </w:r>
            <w:r w:rsidRPr="006B5813">
              <w:rPr>
                <w:sz w:val="28"/>
                <w:szCs w:val="28"/>
              </w:rPr>
              <w:t>năm……</w:t>
            </w:r>
          </w:p>
          <w:p w:rsidR="00E86981" w:rsidRPr="006B5813" w:rsidRDefault="00E86981" w:rsidP="00875A67">
            <w:pPr>
              <w:ind w:right="-27"/>
              <w:jc w:val="center"/>
              <w:rPr>
                <w:sz w:val="28"/>
                <w:szCs w:val="28"/>
              </w:rPr>
            </w:pPr>
            <w:r w:rsidRPr="006B5813">
              <w:rPr>
                <w:b/>
                <w:sz w:val="28"/>
                <w:szCs w:val="28"/>
              </w:rPr>
              <w:t>Nhà</w:t>
            </w:r>
            <w:r>
              <w:rPr>
                <w:b/>
                <w:sz w:val="28"/>
                <w:szCs w:val="28"/>
              </w:rPr>
              <w:t xml:space="preserve"> đầu tư</w:t>
            </w:r>
          </w:p>
          <w:p w:rsidR="00E86981" w:rsidRPr="006B5813" w:rsidRDefault="00E86981" w:rsidP="00875A67">
            <w:pPr>
              <w:ind w:right="-27"/>
              <w:jc w:val="center"/>
              <w:rPr>
                <w:sz w:val="28"/>
                <w:szCs w:val="28"/>
                <w:lang w:val="vi-VN"/>
              </w:rPr>
            </w:pPr>
            <w:r w:rsidRPr="006B5813">
              <w:rPr>
                <w:sz w:val="28"/>
                <w:szCs w:val="28"/>
              </w:rPr>
              <w:t>Từng nhà đầu tư ký, ghi rõ họ tên,chức danh và đóng dấu</w:t>
            </w:r>
            <w:r w:rsidRPr="006B5813">
              <w:rPr>
                <w:sz w:val="28"/>
                <w:szCs w:val="28"/>
                <w:lang w:val="vi-VN"/>
              </w:rPr>
              <w:t xml:space="preserve"> (nếu có)</w:t>
            </w:r>
          </w:p>
        </w:tc>
      </w:tr>
    </w:tbl>
    <w:p w:rsidR="00547117" w:rsidRDefault="00547117"/>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81"/>
    <w:rsid w:val="00547117"/>
    <w:rsid w:val="00CA397E"/>
    <w:rsid w:val="00E8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65BC6-B44A-4586-BD9F-4EA67E9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69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2019-09-27T04:22:00Z</dcterms:created>
  <dcterms:modified xsi:type="dcterms:W3CDTF">2019-09-27T04:23:00Z</dcterms:modified>
</cp:coreProperties>
</file>