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2" w:type="dxa"/>
        <w:tblCellSpacing w:w="0" w:type="dxa"/>
        <w:tblCellMar>
          <w:left w:w="0" w:type="dxa"/>
          <w:right w:w="0" w:type="dxa"/>
        </w:tblCellMar>
        <w:tblLook w:val="04A0" w:firstRow="1" w:lastRow="0" w:firstColumn="1" w:lastColumn="0" w:noHBand="0" w:noVBand="1"/>
      </w:tblPr>
      <w:tblGrid>
        <w:gridCol w:w="2895"/>
        <w:gridCol w:w="6727"/>
      </w:tblGrid>
      <w:tr w:rsidR="008E02B6" w:rsidRPr="00184FAB" w:rsidTr="00184FAB">
        <w:trPr>
          <w:trHeight w:val="150"/>
          <w:tblCellSpacing w:w="0" w:type="dxa"/>
        </w:trPr>
        <w:tc>
          <w:tcPr>
            <w:tcW w:w="2895" w:type="dxa"/>
            <w:vAlign w:val="center"/>
            <w:hideMark/>
          </w:tcPr>
          <w:p w:rsidR="008E02B6" w:rsidRPr="00184FAB" w:rsidRDefault="008E02B6">
            <w:pPr>
              <w:pStyle w:val="NormalWeb"/>
              <w:spacing w:after="90" w:afterAutospacing="0" w:line="345" w:lineRule="atLeast"/>
              <w:jc w:val="center"/>
              <w:rPr>
                <w:color w:val="333333"/>
                <w:sz w:val="22"/>
                <w:szCs w:val="22"/>
              </w:rPr>
            </w:pPr>
            <w:r w:rsidRPr="00184FAB">
              <w:rPr>
                <w:rStyle w:val="Strong"/>
                <w:color w:val="000000"/>
                <w:sz w:val="22"/>
                <w:szCs w:val="22"/>
              </w:rPr>
              <w:t>TÊN TỔ CHỨC TRỌNG TÀI</w:t>
            </w:r>
            <w:r w:rsidRPr="00184FAB">
              <w:rPr>
                <w:color w:val="000000"/>
                <w:sz w:val="22"/>
                <w:szCs w:val="22"/>
              </w:rPr>
              <w:br/>
            </w:r>
            <w:r w:rsidRPr="00184FAB">
              <w:rPr>
                <w:rStyle w:val="Strong"/>
                <w:color w:val="000000"/>
                <w:sz w:val="22"/>
                <w:szCs w:val="22"/>
              </w:rPr>
              <w:t>-------</w:t>
            </w:r>
          </w:p>
        </w:tc>
        <w:tc>
          <w:tcPr>
            <w:tcW w:w="6727" w:type="dxa"/>
            <w:vAlign w:val="center"/>
            <w:hideMark/>
          </w:tcPr>
          <w:p w:rsidR="008E02B6" w:rsidRPr="00184FAB" w:rsidRDefault="008E02B6">
            <w:pPr>
              <w:pStyle w:val="NormalWeb"/>
              <w:spacing w:after="90" w:afterAutospacing="0" w:line="345" w:lineRule="atLeast"/>
              <w:jc w:val="center"/>
              <w:rPr>
                <w:color w:val="333333"/>
                <w:sz w:val="22"/>
                <w:szCs w:val="22"/>
              </w:rPr>
            </w:pPr>
            <w:r w:rsidRPr="00184FAB">
              <w:rPr>
                <w:rStyle w:val="Strong"/>
                <w:color w:val="000000"/>
                <w:sz w:val="22"/>
                <w:szCs w:val="22"/>
              </w:rPr>
              <w:t>CỘNG HÒA XÃ HỘI CHỦ NGHĨA VIỆT NAM</w:t>
            </w:r>
            <w:r w:rsidRPr="00184FAB">
              <w:rPr>
                <w:b/>
                <w:bCs/>
                <w:color w:val="000000"/>
                <w:sz w:val="22"/>
                <w:szCs w:val="22"/>
              </w:rPr>
              <w:br/>
            </w:r>
            <w:r w:rsidRPr="00184FAB">
              <w:rPr>
                <w:rStyle w:val="Strong"/>
                <w:color w:val="000000"/>
                <w:sz w:val="22"/>
                <w:szCs w:val="22"/>
              </w:rPr>
              <w:t>Độc lập - Tự do - Hạnh phúc </w:t>
            </w:r>
            <w:r w:rsidRPr="00184FAB">
              <w:rPr>
                <w:b/>
                <w:bCs/>
                <w:color w:val="000000"/>
                <w:sz w:val="22"/>
                <w:szCs w:val="22"/>
              </w:rPr>
              <w:br/>
            </w:r>
            <w:r w:rsidRPr="00184FAB">
              <w:rPr>
                <w:rStyle w:val="Strong"/>
                <w:color w:val="000000"/>
                <w:sz w:val="22"/>
                <w:szCs w:val="22"/>
              </w:rPr>
              <w:t>---------------</w:t>
            </w:r>
          </w:p>
        </w:tc>
      </w:tr>
      <w:tr w:rsidR="008E02B6" w:rsidRPr="00184FAB" w:rsidTr="00184FAB">
        <w:trPr>
          <w:trHeight w:val="135"/>
          <w:tblCellSpacing w:w="0" w:type="dxa"/>
        </w:trPr>
        <w:tc>
          <w:tcPr>
            <w:tcW w:w="2895" w:type="dxa"/>
            <w:vAlign w:val="center"/>
            <w:hideMark/>
          </w:tcPr>
          <w:p w:rsidR="008E02B6" w:rsidRPr="00184FAB" w:rsidRDefault="008E02B6">
            <w:pPr>
              <w:pStyle w:val="NormalWeb"/>
              <w:spacing w:after="90" w:afterAutospacing="0" w:line="345" w:lineRule="atLeast"/>
              <w:jc w:val="center"/>
              <w:rPr>
                <w:color w:val="333333"/>
                <w:sz w:val="22"/>
                <w:szCs w:val="22"/>
              </w:rPr>
            </w:pPr>
            <w:r w:rsidRPr="00184FAB">
              <w:rPr>
                <w:color w:val="000000"/>
                <w:sz w:val="22"/>
                <w:szCs w:val="22"/>
              </w:rPr>
              <w:t>Số: …………..</w:t>
            </w:r>
          </w:p>
        </w:tc>
        <w:tc>
          <w:tcPr>
            <w:tcW w:w="6727" w:type="dxa"/>
            <w:vAlign w:val="center"/>
            <w:hideMark/>
          </w:tcPr>
          <w:p w:rsidR="008E02B6" w:rsidRPr="00184FAB" w:rsidRDefault="008E02B6">
            <w:pPr>
              <w:pStyle w:val="NormalWeb"/>
              <w:spacing w:after="90" w:afterAutospacing="0" w:line="345" w:lineRule="atLeast"/>
              <w:jc w:val="center"/>
              <w:rPr>
                <w:color w:val="333333"/>
                <w:sz w:val="22"/>
                <w:szCs w:val="22"/>
              </w:rPr>
            </w:pPr>
            <w:r w:rsidRPr="00184FAB">
              <w:rPr>
                <w:rStyle w:val="Emphasis"/>
                <w:color w:val="000000"/>
                <w:sz w:val="22"/>
                <w:szCs w:val="22"/>
              </w:rPr>
              <w:t>Tỉnh (Thành phố), ngày …..</w:t>
            </w:r>
            <w:r w:rsidRPr="00184FAB">
              <w:rPr>
                <w:color w:val="000000"/>
                <w:sz w:val="22"/>
                <w:szCs w:val="22"/>
              </w:rPr>
              <w:t> </w:t>
            </w:r>
            <w:r w:rsidRPr="00184FAB">
              <w:rPr>
                <w:rStyle w:val="Emphasis"/>
                <w:color w:val="000000"/>
                <w:sz w:val="22"/>
                <w:szCs w:val="22"/>
              </w:rPr>
              <w:t>tháng …..</w:t>
            </w:r>
            <w:r w:rsidRPr="00184FAB">
              <w:rPr>
                <w:color w:val="000000"/>
                <w:sz w:val="22"/>
                <w:szCs w:val="22"/>
              </w:rPr>
              <w:t> </w:t>
            </w:r>
            <w:r w:rsidRPr="00184FAB">
              <w:rPr>
                <w:rStyle w:val="Emphasis"/>
                <w:color w:val="000000"/>
                <w:sz w:val="22"/>
                <w:szCs w:val="22"/>
              </w:rPr>
              <w:t>năm …….</w:t>
            </w:r>
          </w:p>
        </w:tc>
      </w:tr>
    </w:tbl>
    <w:p w:rsidR="008E02B6" w:rsidRPr="00184FAB" w:rsidRDefault="008E02B6" w:rsidP="00184FAB">
      <w:pPr>
        <w:pStyle w:val="Heading2"/>
        <w:jc w:val="center"/>
        <w:rPr>
          <w:rFonts w:eastAsia="Times New Roman"/>
          <w:b w:val="0"/>
          <w:bCs w:val="0"/>
          <w:color w:val="333333"/>
          <w:sz w:val="22"/>
          <w:szCs w:val="22"/>
        </w:rPr>
      </w:pPr>
      <w:r w:rsidRPr="00184FAB">
        <w:rPr>
          <w:rStyle w:val="Strong"/>
          <w:rFonts w:eastAsia="Times New Roman"/>
          <w:b/>
          <w:bCs/>
          <w:color w:val="000000"/>
          <w:sz w:val="22"/>
          <w:szCs w:val="22"/>
        </w:rPr>
        <w:t>DANH SÁCH TRỌNG TÀI VIÊN GỬI BỘ TƯ PHÁP CÔNG BỐ</w:t>
      </w:r>
    </w:p>
    <w:p w:rsidR="008E02B6" w:rsidRPr="00184FAB" w:rsidRDefault="008E02B6" w:rsidP="008E02B6">
      <w:pPr>
        <w:pStyle w:val="NormalWeb"/>
        <w:spacing w:after="90" w:afterAutospacing="0" w:line="345" w:lineRule="atLeast"/>
        <w:jc w:val="center"/>
        <w:rPr>
          <w:rFonts w:eastAsia="Calibri"/>
          <w:color w:val="333333"/>
          <w:sz w:val="22"/>
          <w:szCs w:val="22"/>
        </w:rPr>
      </w:pPr>
      <w:r w:rsidRPr="00184FAB">
        <w:rPr>
          <w:color w:val="000000"/>
          <w:sz w:val="22"/>
          <w:szCs w:val="22"/>
        </w:rPr>
        <w:t>Kính gửi: Bộ Tư pháp</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Tên tổ chức trọng tài:…………………………………………………………………………………..</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Tên viết tắt (nếu có): ………………………………………………………………………………..</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Địa chỉ trụ sở: ………………………………………………………………………………………..</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Giấy phép thành lập số: ……………………………………………………………………………..</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Do Bộ Tư pháp cấp ngày.........tháng......... năm.... tại............................................................</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Giấy đăng ký hoạt động số:....................................................................................................</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Do Sở Tư pháp .............. cấp ngày.........tháng......... năm.... tại..............................................</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Điện thoại:………………………………………. Fax:…………………………………………………</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Email: …………………………………...............Website (nếu có):…………………………………</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Chúng tôi trân trọng gửi Bộ Tư pháp danh sách trọng tài viên (mẫu danh sách trọng tài viên gửi kèm) để Bộ Tư pháp công bố theo quy định tại khoản 4 Điều 2 </w:t>
      </w:r>
      <w:hyperlink r:id="rId7" w:tgtFrame="_blank" w:history="1">
        <w:r w:rsidRPr="00184FAB">
          <w:rPr>
            <w:rStyle w:val="Hyperlink"/>
            <w:color w:val="0782C1"/>
            <w:sz w:val="22"/>
            <w:szCs w:val="22"/>
          </w:rPr>
          <w:t>Nghị định số 63/2011/NĐ-CP</w:t>
        </w:r>
      </w:hyperlink>
      <w:r w:rsidRPr="00184FAB">
        <w:rPr>
          <w:color w:val="000000"/>
          <w:sz w:val="22"/>
          <w:szCs w:val="22"/>
        </w:rPr>
        <w:t> ngày 28 tháng 7 năm 2011 của Chính phủ.</w:t>
      </w:r>
    </w:p>
    <w:p w:rsidR="008E02B6" w:rsidRPr="00184FAB" w:rsidRDefault="008E02B6" w:rsidP="008E02B6">
      <w:pPr>
        <w:pStyle w:val="NormalWeb"/>
        <w:spacing w:after="90" w:afterAutospacing="0" w:line="345" w:lineRule="atLeast"/>
        <w:rPr>
          <w:color w:val="333333"/>
          <w:sz w:val="22"/>
          <w:szCs w:val="22"/>
        </w:rPr>
      </w:pPr>
      <w:r w:rsidRPr="00184FAB">
        <w:rPr>
          <w:color w:val="000000"/>
          <w:sz w:val="22"/>
          <w:szCs w:val="22"/>
        </w:rPr>
        <w:t>Chúng tôi xin cam kết chịu trách nhiệm hoàn toàn về tính trung thực và chính xác của nội dung danh sách nêu trên.</w:t>
      </w:r>
    </w:p>
    <w:tbl>
      <w:tblPr>
        <w:tblW w:w="10252" w:type="dxa"/>
        <w:tblCellSpacing w:w="0" w:type="dxa"/>
        <w:tblCellMar>
          <w:left w:w="0" w:type="dxa"/>
          <w:right w:w="0" w:type="dxa"/>
        </w:tblCellMar>
        <w:tblLook w:val="04A0" w:firstRow="1" w:lastRow="0" w:firstColumn="1" w:lastColumn="0" w:noHBand="0" w:noVBand="1"/>
      </w:tblPr>
      <w:tblGrid>
        <w:gridCol w:w="3322"/>
        <w:gridCol w:w="6930"/>
      </w:tblGrid>
      <w:tr w:rsidR="008E02B6" w:rsidRPr="00184FAB" w:rsidTr="00184FAB">
        <w:trPr>
          <w:tblCellSpacing w:w="0" w:type="dxa"/>
        </w:trPr>
        <w:tc>
          <w:tcPr>
            <w:tcW w:w="3322" w:type="dxa"/>
            <w:vAlign w:val="center"/>
            <w:hideMark/>
          </w:tcPr>
          <w:p w:rsidR="008E02B6" w:rsidRPr="00184FAB" w:rsidRDefault="008E02B6">
            <w:pPr>
              <w:pStyle w:val="NormalWeb"/>
              <w:spacing w:after="90" w:afterAutospacing="0" w:line="345" w:lineRule="atLeast"/>
              <w:rPr>
                <w:color w:val="333333"/>
                <w:sz w:val="22"/>
                <w:szCs w:val="22"/>
              </w:rPr>
            </w:pPr>
            <w:r w:rsidRPr="00184FAB">
              <w:rPr>
                <w:rStyle w:val="Emphasis"/>
                <w:b/>
                <w:bCs/>
                <w:color w:val="000000"/>
                <w:sz w:val="22"/>
                <w:szCs w:val="22"/>
              </w:rPr>
              <w:t>Nơi nhận:</w:t>
            </w:r>
            <w:r w:rsidRPr="00184FAB">
              <w:rPr>
                <w:color w:val="000000"/>
                <w:sz w:val="22"/>
                <w:szCs w:val="22"/>
              </w:rPr>
              <w:br/>
              <w:t>- Như trên;</w:t>
            </w:r>
            <w:r w:rsidRPr="00184FAB">
              <w:rPr>
                <w:rFonts w:eastAsia="MingLiU"/>
                <w:color w:val="000000"/>
                <w:sz w:val="22"/>
                <w:szCs w:val="22"/>
              </w:rPr>
              <w:br/>
            </w:r>
            <w:r w:rsidRPr="00184FAB">
              <w:rPr>
                <w:color w:val="000000"/>
                <w:sz w:val="22"/>
                <w:szCs w:val="22"/>
              </w:rPr>
              <w:t>- Sở Tư pháp……………(để b/c);</w:t>
            </w:r>
            <w:r w:rsidRPr="00184FAB">
              <w:rPr>
                <w:rFonts w:eastAsia="MingLiU"/>
                <w:color w:val="000000"/>
                <w:sz w:val="22"/>
                <w:szCs w:val="22"/>
              </w:rPr>
              <w:br/>
            </w:r>
            <w:r w:rsidRPr="00184FAB">
              <w:rPr>
                <w:color w:val="000000"/>
                <w:sz w:val="22"/>
                <w:szCs w:val="22"/>
              </w:rPr>
              <w:t>- Lưu ………..</w:t>
            </w:r>
          </w:p>
        </w:tc>
        <w:tc>
          <w:tcPr>
            <w:tcW w:w="6930" w:type="dxa"/>
            <w:vAlign w:val="center"/>
            <w:hideMark/>
          </w:tcPr>
          <w:p w:rsidR="008E02B6" w:rsidRPr="00184FAB" w:rsidRDefault="008E02B6">
            <w:pPr>
              <w:pStyle w:val="NormalWeb"/>
              <w:spacing w:after="90" w:afterAutospacing="0" w:line="345" w:lineRule="atLeast"/>
              <w:jc w:val="center"/>
              <w:rPr>
                <w:color w:val="333333"/>
                <w:sz w:val="22"/>
                <w:szCs w:val="22"/>
              </w:rPr>
            </w:pPr>
            <w:r w:rsidRPr="00184FAB">
              <w:rPr>
                <w:rStyle w:val="Strong"/>
                <w:color w:val="000000"/>
                <w:sz w:val="22"/>
                <w:szCs w:val="22"/>
              </w:rPr>
              <w:t>Người đại diện theo pháp luật của Tổ chức trọng tài</w:t>
            </w:r>
            <w:r w:rsidRPr="00184FAB">
              <w:rPr>
                <w:color w:val="000000"/>
                <w:sz w:val="22"/>
                <w:szCs w:val="22"/>
              </w:rPr>
              <w:br/>
              <w:t>(</w:t>
            </w:r>
            <w:r w:rsidRPr="00184FAB">
              <w:rPr>
                <w:rStyle w:val="Emphasis"/>
                <w:color w:val="000000"/>
                <w:sz w:val="22"/>
                <w:szCs w:val="22"/>
              </w:rPr>
              <w:t>Ký, ghi rõ họ, tên và đóng dấu)</w:t>
            </w:r>
          </w:p>
        </w:tc>
      </w:tr>
    </w:tbl>
    <w:p w:rsidR="00E91008" w:rsidRPr="00184FAB" w:rsidRDefault="00E91008" w:rsidP="008E02B6">
      <w:pPr>
        <w:rPr>
          <w:rFonts w:ascii="Times New Roman" w:hAnsi="Times New Roman"/>
        </w:rPr>
      </w:pPr>
      <w:bookmarkStart w:id="0" w:name="_GoBack"/>
      <w:bookmarkEnd w:id="0"/>
    </w:p>
    <w:sectPr w:rsidR="00E91008" w:rsidRPr="00184FAB" w:rsidSect="008744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A61" w:rsidRDefault="00570A61" w:rsidP="007446EA">
      <w:pPr>
        <w:spacing w:after="0" w:line="240" w:lineRule="auto"/>
      </w:pPr>
      <w:r>
        <w:separator/>
      </w:r>
    </w:p>
  </w:endnote>
  <w:endnote w:type="continuationSeparator" w:id="0">
    <w:p w:rsidR="00570A61" w:rsidRDefault="00570A6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A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A61" w:rsidRDefault="00570A61" w:rsidP="007446EA">
      <w:pPr>
        <w:spacing w:after="0" w:line="240" w:lineRule="auto"/>
      </w:pPr>
      <w:r>
        <w:separator/>
      </w:r>
    </w:p>
  </w:footnote>
  <w:footnote w:type="continuationSeparator" w:id="0">
    <w:p w:rsidR="00570A61" w:rsidRDefault="00570A6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A268EA" w:rsidRDefault="00266947" w:rsidP="00EC2D51">
    <w:pPr>
      <w:pStyle w:val="Header"/>
      <w:tabs>
        <w:tab w:val="left" w:pos="2604"/>
      </w:tabs>
      <w:rPr>
        <w:rFonts w:ascii="Arial" w:hAnsi="Arial" w:cs="Arial"/>
        <w:color w:val="0000FF"/>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623"/>
    <w:multiLevelType w:val="multilevel"/>
    <w:tmpl w:val="31F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4465B"/>
    <w:multiLevelType w:val="multilevel"/>
    <w:tmpl w:val="A8E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404C9"/>
    <w:multiLevelType w:val="multilevel"/>
    <w:tmpl w:val="A566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0630B"/>
    <w:multiLevelType w:val="multilevel"/>
    <w:tmpl w:val="CC70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26189"/>
    <w:rsid w:val="000832BF"/>
    <w:rsid w:val="000871FF"/>
    <w:rsid w:val="000A3A06"/>
    <w:rsid w:val="000A6298"/>
    <w:rsid w:val="00104B06"/>
    <w:rsid w:val="00110D8A"/>
    <w:rsid w:val="00114A09"/>
    <w:rsid w:val="00117BAA"/>
    <w:rsid w:val="0017354D"/>
    <w:rsid w:val="00184FAB"/>
    <w:rsid w:val="00266947"/>
    <w:rsid w:val="00271528"/>
    <w:rsid w:val="002C392D"/>
    <w:rsid w:val="002C6432"/>
    <w:rsid w:val="002E1321"/>
    <w:rsid w:val="00353B9E"/>
    <w:rsid w:val="00394278"/>
    <w:rsid w:val="003C01DF"/>
    <w:rsid w:val="003C1CC7"/>
    <w:rsid w:val="004246A0"/>
    <w:rsid w:val="00480D40"/>
    <w:rsid w:val="00482F81"/>
    <w:rsid w:val="004970C5"/>
    <w:rsid w:val="004F459D"/>
    <w:rsid w:val="00511648"/>
    <w:rsid w:val="00520D38"/>
    <w:rsid w:val="0055321E"/>
    <w:rsid w:val="00570A61"/>
    <w:rsid w:val="005978CF"/>
    <w:rsid w:val="00620EBA"/>
    <w:rsid w:val="00640271"/>
    <w:rsid w:val="00660533"/>
    <w:rsid w:val="006C15CB"/>
    <w:rsid w:val="00704D32"/>
    <w:rsid w:val="007147D6"/>
    <w:rsid w:val="007446EA"/>
    <w:rsid w:val="00770BA3"/>
    <w:rsid w:val="007A5BFF"/>
    <w:rsid w:val="007B275F"/>
    <w:rsid w:val="00807296"/>
    <w:rsid w:val="008744ED"/>
    <w:rsid w:val="008D6F0B"/>
    <w:rsid w:val="008E02B6"/>
    <w:rsid w:val="008E2CD8"/>
    <w:rsid w:val="00901AC9"/>
    <w:rsid w:val="00957A61"/>
    <w:rsid w:val="00983012"/>
    <w:rsid w:val="009874E5"/>
    <w:rsid w:val="00987B26"/>
    <w:rsid w:val="009C674B"/>
    <w:rsid w:val="009C7EB6"/>
    <w:rsid w:val="00A03201"/>
    <w:rsid w:val="00A268EA"/>
    <w:rsid w:val="00A87C39"/>
    <w:rsid w:val="00AC07C4"/>
    <w:rsid w:val="00AC15BC"/>
    <w:rsid w:val="00AC69F4"/>
    <w:rsid w:val="00B0204C"/>
    <w:rsid w:val="00B21DEB"/>
    <w:rsid w:val="00BC355A"/>
    <w:rsid w:val="00BF31E9"/>
    <w:rsid w:val="00C736C4"/>
    <w:rsid w:val="00C80101"/>
    <w:rsid w:val="00D46755"/>
    <w:rsid w:val="00E1401E"/>
    <w:rsid w:val="00E91008"/>
    <w:rsid w:val="00EB4784"/>
    <w:rsid w:val="00EC2D51"/>
    <w:rsid w:val="00F37A0F"/>
    <w:rsid w:val="00F82C1E"/>
    <w:rsid w:val="00FE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9CF6F"/>
  <w15:docId w15:val="{BD962181-8DA8-45C3-894A-5AD5E9A9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394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558">
      <w:bodyDiv w:val="1"/>
      <w:marLeft w:val="0"/>
      <w:marRight w:val="0"/>
      <w:marTop w:val="0"/>
      <w:marBottom w:val="0"/>
      <w:divBdr>
        <w:top w:val="none" w:sz="0" w:space="0" w:color="auto"/>
        <w:left w:val="none" w:sz="0" w:space="0" w:color="auto"/>
        <w:bottom w:val="none" w:sz="0" w:space="0" w:color="auto"/>
        <w:right w:val="none" w:sz="0" w:space="0" w:color="auto"/>
      </w:divBdr>
    </w:div>
    <w:div w:id="46027543">
      <w:bodyDiv w:val="1"/>
      <w:marLeft w:val="0"/>
      <w:marRight w:val="0"/>
      <w:marTop w:val="0"/>
      <w:marBottom w:val="0"/>
      <w:divBdr>
        <w:top w:val="none" w:sz="0" w:space="0" w:color="auto"/>
        <w:left w:val="none" w:sz="0" w:space="0" w:color="auto"/>
        <w:bottom w:val="none" w:sz="0" w:space="0" w:color="auto"/>
        <w:right w:val="none" w:sz="0" w:space="0" w:color="auto"/>
      </w:divBdr>
    </w:div>
    <w:div w:id="7860427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1357981">
      <w:bodyDiv w:val="1"/>
      <w:marLeft w:val="0"/>
      <w:marRight w:val="0"/>
      <w:marTop w:val="0"/>
      <w:marBottom w:val="0"/>
      <w:divBdr>
        <w:top w:val="none" w:sz="0" w:space="0" w:color="auto"/>
        <w:left w:val="none" w:sz="0" w:space="0" w:color="auto"/>
        <w:bottom w:val="none" w:sz="0" w:space="0" w:color="auto"/>
        <w:right w:val="none" w:sz="0" w:space="0" w:color="auto"/>
      </w:divBdr>
    </w:div>
    <w:div w:id="287007675">
      <w:bodyDiv w:val="1"/>
      <w:marLeft w:val="0"/>
      <w:marRight w:val="0"/>
      <w:marTop w:val="0"/>
      <w:marBottom w:val="0"/>
      <w:divBdr>
        <w:top w:val="none" w:sz="0" w:space="0" w:color="auto"/>
        <w:left w:val="none" w:sz="0" w:space="0" w:color="auto"/>
        <w:bottom w:val="none" w:sz="0" w:space="0" w:color="auto"/>
        <w:right w:val="none" w:sz="0" w:space="0" w:color="auto"/>
      </w:divBdr>
    </w:div>
    <w:div w:id="423919097">
      <w:bodyDiv w:val="1"/>
      <w:marLeft w:val="0"/>
      <w:marRight w:val="0"/>
      <w:marTop w:val="0"/>
      <w:marBottom w:val="0"/>
      <w:divBdr>
        <w:top w:val="none" w:sz="0" w:space="0" w:color="auto"/>
        <w:left w:val="none" w:sz="0" w:space="0" w:color="auto"/>
        <w:bottom w:val="none" w:sz="0" w:space="0" w:color="auto"/>
        <w:right w:val="none" w:sz="0" w:space="0" w:color="auto"/>
      </w:divBdr>
    </w:div>
    <w:div w:id="569198812">
      <w:bodyDiv w:val="1"/>
      <w:marLeft w:val="0"/>
      <w:marRight w:val="0"/>
      <w:marTop w:val="0"/>
      <w:marBottom w:val="0"/>
      <w:divBdr>
        <w:top w:val="none" w:sz="0" w:space="0" w:color="auto"/>
        <w:left w:val="none" w:sz="0" w:space="0" w:color="auto"/>
        <w:bottom w:val="none" w:sz="0" w:space="0" w:color="auto"/>
        <w:right w:val="none" w:sz="0" w:space="0" w:color="auto"/>
      </w:divBdr>
    </w:div>
    <w:div w:id="699404880">
      <w:bodyDiv w:val="1"/>
      <w:marLeft w:val="0"/>
      <w:marRight w:val="0"/>
      <w:marTop w:val="0"/>
      <w:marBottom w:val="0"/>
      <w:divBdr>
        <w:top w:val="none" w:sz="0" w:space="0" w:color="auto"/>
        <w:left w:val="none" w:sz="0" w:space="0" w:color="auto"/>
        <w:bottom w:val="none" w:sz="0" w:space="0" w:color="auto"/>
        <w:right w:val="none" w:sz="0" w:space="0" w:color="auto"/>
      </w:divBdr>
    </w:div>
    <w:div w:id="806555906">
      <w:bodyDiv w:val="1"/>
      <w:marLeft w:val="0"/>
      <w:marRight w:val="0"/>
      <w:marTop w:val="0"/>
      <w:marBottom w:val="0"/>
      <w:divBdr>
        <w:top w:val="none" w:sz="0" w:space="0" w:color="auto"/>
        <w:left w:val="none" w:sz="0" w:space="0" w:color="auto"/>
        <w:bottom w:val="none" w:sz="0" w:space="0" w:color="auto"/>
        <w:right w:val="none" w:sz="0" w:space="0" w:color="auto"/>
      </w:divBdr>
      <w:divsChild>
        <w:div w:id="934172663">
          <w:marLeft w:val="0"/>
          <w:marRight w:val="0"/>
          <w:marTop w:val="0"/>
          <w:marBottom w:val="0"/>
          <w:divBdr>
            <w:top w:val="none" w:sz="0" w:space="0" w:color="auto"/>
            <w:left w:val="none" w:sz="0" w:space="0" w:color="auto"/>
            <w:bottom w:val="none" w:sz="0" w:space="0" w:color="auto"/>
            <w:right w:val="none" w:sz="0" w:space="0" w:color="auto"/>
          </w:divBdr>
        </w:div>
      </w:divsChild>
    </w:div>
    <w:div w:id="806626169">
      <w:bodyDiv w:val="1"/>
      <w:marLeft w:val="0"/>
      <w:marRight w:val="0"/>
      <w:marTop w:val="0"/>
      <w:marBottom w:val="0"/>
      <w:divBdr>
        <w:top w:val="none" w:sz="0" w:space="0" w:color="auto"/>
        <w:left w:val="none" w:sz="0" w:space="0" w:color="auto"/>
        <w:bottom w:val="none" w:sz="0" w:space="0" w:color="auto"/>
        <w:right w:val="none" w:sz="0" w:space="0" w:color="auto"/>
      </w:divBdr>
    </w:div>
    <w:div w:id="909268840">
      <w:bodyDiv w:val="1"/>
      <w:marLeft w:val="0"/>
      <w:marRight w:val="0"/>
      <w:marTop w:val="0"/>
      <w:marBottom w:val="0"/>
      <w:divBdr>
        <w:top w:val="none" w:sz="0" w:space="0" w:color="auto"/>
        <w:left w:val="none" w:sz="0" w:space="0" w:color="auto"/>
        <w:bottom w:val="none" w:sz="0" w:space="0" w:color="auto"/>
        <w:right w:val="none" w:sz="0" w:space="0" w:color="auto"/>
      </w:divBdr>
    </w:div>
    <w:div w:id="1062288688">
      <w:bodyDiv w:val="1"/>
      <w:marLeft w:val="0"/>
      <w:marRight w:val="0"/>
      <w:marTop w:val="0"/>
      <w:marBottom w:val="0"/>
      <w:divBdr>
        <w:top w:val="none" w:sz="0" w:space="0" w:color="auto"/>
        <w:left w:val="none" w:sz="0" w:space="0" w:color="auto"/>
        <w:bottom w:val="none" w:sz="0" w:space="0" w:color="auto"/>
        <w:right w:val="none" w:sz="0" w:space="0" w:color="auto"/>
      </w:divBdr>
    </w:div>
    <w:div w:id="1343043195">
      <w:bodyDiv w:val="1"/>
      <w:marLeft w:val="0"/>
      <w:marRight w:val="0"/>
      <w:marTop w:val="0"/>
      <w:marBottom w:val="0"/>
      <w:divBdr>
        <w:top w:val="none" w:sz="0" w:space="0" w:color="auto"/>
        <w:left w:val="none" w:sz="0" w:space="0" w:color="auto"/>
        <w:bottom w:val="none" w:sz="0" w:space="0" w:color="auto"/>
        <w:right w:val="none" w:sz="0" w:space="0" w:color="auto"/>
      </w:divBdr>
    </w:div>
    <w:div w:id="1356229606">
      <w:bodyDiv w:val="1"/>
      <w:marLeft w:val="0"/>
      <w:marRight w:val="0"/>
      <w:marTop w:val="0"/>
      <w:marBottom w:val="0"/>
      <w:divBdr>
        <w:top w:val="none" w:sz="0" w:space="0" w:color="auto"/>
        <w:left w:val="none" w:sz="0" w:space="0" w:color="auto"/>
        <w:bottom w:val="none" w:sz="0" w:space="0" w:color="auto"/>
        <w:right w:val="none" w:sz="0" w:space="0" w:color="auto"/>
      </w:divBdr>
    </w:div>
    <w:div w:id="1397783644">
      <w:bodyDiv w:val="1"/>
      <w:marLeft w:val="0"/>
      <w:marRight w:val="0"/>
      <w:marTop w:val="0"/>
      <w:marBottom w:val="0"/>
      <w:divBdr>
        <w:top w:val="none" w:sz="0" w:space="0" w:color="auto"/>
        <w:left w:val="none" w:sz="0" w:space="0" w:color="auto"/>
        <w:bottom w:val="none" w:sz="0" w:space="0" w:color="auto"/>
        <w:right w:val="none" w:sz="0" w:space="0" w:color="auto"/>
      </w:divBdr>
    </w:div>
    <w:div w:id="1470975879">
      <w:bodyDiv w:val="1"/>
      <w:marLeft w:val="0"/>
      <w:marRight w:val="0"/>
      <w:marTop w:val="0"/>
      <w:marBottom w:val="0"/>
      <w:divBdr>
        <w:top w:val="none" w:sz="0" w:space="0" w:color="auto"/>
        <w:left w:val="none" w:sz="0" w:space="0" w:color="auto"/>
        <w:bottom w:val="none" w:sz="0" w:space="0" w:color="auto"/>
        <w:right w:val="none" w:sz="0" w:space="0" w:color="auto"/>
      </w:divBdr>
    </w:div>
    <w:div w:id="1648242361">
      <w:bodyDiv w:val="1"/>
      <w:marLeft w:val="0"/>
      <w:marRight w:val="0"/>
      <w:marTop w:val="0"/>
      <w:marBottom w:val="0"/>
      <w:divBdr>
        <w:top w:val="none" w:sz="0" w:space="0" w:color="auto"/>
        <w:left w:val="none" w:sz="0" w:space="0" w:color="auto"/>
        <w:bottom w:val="none" w:sz="0" w:space="0" w:color="auto"/>
        <w:right w:val="none" w:sz="0" w:space="0" w:color="auto"/>
      </w:divBdr>
    </w:div>
    <w:div w:id="1736660190">
      <w:bodyDiv w:val="1"/>
      <w:marLeft w:val="0"/>
      <w:marRight w:val="0"/>
      <w:marTop w:val="0"/>
      <w:marBottom w:val="0"/>
      <w:divBdr>
        <w:top w:val="none" w:sz="0" w:space="0" w:color="auto"/>
        <w:left w:val="none" w:sz="0" w:space="0" w:color="auto"/>
        <w:bottom w:val="none" w:sz="0" w:space="0" w:color="auto"/>
        <w:right w:val="none" w:sz="0" w:space="0" w:color="auto"/>
      </w:divBdr>
    </w:div>
    <w:div w:id="1816601203">
      <w:bodyDiv w:val="1"/>
      <w:marLeft w:val="0"/>
      <w:marRight w:val="0"/>
      <w:marTop w:val="0"/>
      <w:marBottom w:val="0"/>
      <w:divBdr>
        <w:top w:val="none" w:sz="0" w:space="0" w:color="auto"/>
        <w:left w:val="none" w:sz="0" w:space="0" w:color="auto"/>
        <w:bottom w:val="none" w:sz="0" w:space="0" w:color="auto"/>
        <w:right w:val="none" w:sz="0" w:space="0" w:color="auto"/>
      </w:divBdr>
    </w:div>
    <w:div w:id="1824271882">
      <w:bodyDiv w:val="1"/>
      <w:marLeft w:val="0"/>
      <w:marRight w:val="0"/>
      <w:marTop w:val="0"/>
      <w:marBottom w:val="0"/>
      <w:divBdr>
        <w:top w:val="none" w:sz="0" w:space="0" w:color="auto"/>
        <w:left w:val="none" w:sz="0" w:space="0" w:color="auto"/>
        <w:bottom w:val="none" w:sz="0" w:space="0" w:color="auto"/>
        <w:right w:val="none" w:sz="0" w:space="0" w:color="auto"/>
      </w:divBdr>
    </w:div>
    <w:div w:id="2004091166">
      <w:bodyDiv w:val="1"/>
      <w:marLeft w:val="0"/>
      <w:marRight w:val="0"/>
      <w:marTop w:val="0"/>
      <w:marBottom w:val="0"/>
      <w:divBdr>
        <w:top w:val="none" w:sz="0" w:space="0" w:color="auto"/>
        <w:left w:val="none" w:sz="0" w:space="0" w:color="auto"/>
        <w:bottom w:val="none" w:sz="0" w:space="0" w:color="auto"/>
        <w:right w:val="none" w:sz="0" w:space="0" w:color="auto"/>
      </w:divBdr>
    </w:div>
    <w:div w:id="2030568472">
      <w:bodyDiv w:val="1"/>
      <w:marLeft w:val="0"/>
      <w:marRight w:val="0"/>
      <w:marTop w:val="0"/>
      <w:marBottom w:val="0"/>
      <w:divBdr>
        <w:top w:val="none" w:sz="0" w:space="0" w:color="auto"/>
        <w:left w:val="none" w:sz="0" w:space="0" w:color="auto"/>
        <w:bottom w:val="none" w:sz="0" w:space="0" w:color="auto"/>
        <w:right w:val="none" w:sz="0" w:space="0" w:color="auto"/>
      </w:divBdr>
    </w:div>
    <w:div w:id="20409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anban.luatminhkhue.vn/xem-vb/7137/nghi-dinh-so-63-2011-nd-cp-cua-chinh-phu-quy-dinh-chi-tiet-va-huong-dan-thi-hanh-mot-so-dieu-cua-luat-trong-tai-ma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31</cp:revision>
  <dcterms:created xsi:type="dcterms:W3CDTF">2015-09-21T17:28:00Z</dcterms:created>
  <dcterms:modified xsi:type="dcterms:W3CDTF">2019-10-07T07:57:00Z</dcterms:modified>
</cp:coreProperties>
</file>