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0FF" w:rsidRPr="00D500FF" w:rsidRDefault="00D500FF" w:rsidP="00D500FF">
      <w:pPr>
        <w:pStyle w:val="NormalWeb"/>
        <w:jc w:val="center"/>
      </w:pPr>
      <w:r w:rsidRPr="00D500FF">
        <w:rPr>
          <w:rStyle w:val="Strong"/>
          <w:color w:val="000000"/>
        </w:rPr>
        <w:t>BẢO LÃNH DỰ THẦU</w:t>
      </w:r>
      <w:r w:rsidRPr="00D500FF">
        <w:rPr>
          <w:color w:val="000000"/>
          <w:vertAlign w:val="superscript"/>
        </w:rPr>
        <w:t>(1)</w:t>
      </w:r>
    </w:p>
    <w:p w:rsidR="00D500FF" w:rsidRPr="00D500FF" w:rsidRDefault="00D500FF" w:rsidP="00D500FF">
      <w:pPr>
        <w:pStyle w:val="NormalWeb"/>
        <w:jc w:val="right"/>
      </w:pPr>
      <w:r w:rsidRPr="00D500FF">
        <w:rPr>
          <w:color w:val="000000"/>
        </w:rPr>
        <w:t>________, ngày ____ tháng ____ năm ____</w:t>
      </w:r>
    </w:p>
    <w:p w:rsidR="00D500FF" w:rsidRPr="00D500FF" w:rsidRDefault="00D500FF" w:rsidP="00D500FF">
      <w:pPr>
        <w:pStyle w:val="NormalWeb"/>
      </w:pPr>
    </w:p>
    <w:p w:rsidR="00D500FF" w:rsidRPr="00D500FF" w:rsidRDefault="00D500FF" w:rsidP="00D500FF">
      <w:pPr>
        <w:pStyle w:val="NormalWeb"/>
        <w:ind w:left="720"/>
      </w:pPr>
      <w:r w:rsidRPr="00D500FF">
        <w:rPr>
          <w:color w:val="000000"/>
        </w:rPr>
        <w:t>Kính gửi: ____________________</w:t>
      </w:r>
      <w:r w:rsidRPr="00D500FF">
        <w:rPr>
          <w:rStyle w:val="Emphasis"/>
          <w:color w:val="000000"/>
        </w:rPr>
        <w:t xml:space="preserve"> [Ghi tên bên mời thầu]</w:t>
      </w:r>
    </w:p>
    <w:p w:rsidR="00D500FF" w:rsidRPr="00D500FF" w:rsidRDefault="00D500FF" w:rsidP="00D500FF">
      <w:pPr>
        <w:pStyle w:val="NormalWeb"/>
        <w:ind w:left="720"/>
      </w:pPr>
      <w:r w:rsidRPr="00D500FF">
        <w:rPr>
          <w:color w:val="000000"/>
        </w:rPr>
        <w:t>                  (sau đây gọi là bên mời thầu)</w:t>
      </w:r>
    </w:p>
    <w:p w:rsidR="00D500FF" w:rsidRPr="00D500FF" w:rsidRDefault="00D500FF" w:rsidP="00D500FF">
      <w:pPr>
        <w:pStyle w:val="NormalWeb"/>
      </w:pPr>
      <w:r w:rsidRPr="00D500FF">
        <w:rPr>
          <w:color w:val="000000"/>
        </w:rPr>
        <w:t xml:space="preserve">Căn cứ vào việc ____ </w:t>
      </w:r>
      <w:r w:rsidRPr="00D500FF">
        <w:rPr>
          <w:rStyle w:val="Emphasis"/>
          <w:color w:val="000000"/>
        </w:rPr>
        <w:t>[Ghi tên nhà thầu tham dự thầu],</w:t>
      </w:r>
      <w:r w:rsidRPr="00D500FF">
        <w:rPr>
          <w:color w:val="000000"/>
        </w:rPr>
        <w:t xml:space="preserve"> sau đây gọi là “nhà thầu”, sẽ tham dự thầu gói thầu ____ </w:t>
      </w:r>
      <w:r w:rsidRPr="00D500FF">
        <w:rPr>
          <w:rStyle w:val="Emphasis"/>
          <w:color w:val="000000"/>
        </w:rPr>
        <w:t xml:space="preserve">[Ghi tên gói thầu] </w:t>
      </w:r>
      <w:r w:rsidRPr="00D500FF">
        <w:rPr>
          <w:color w:val="000000"/>
        </w:rPr>
        <w:t xml:space="preserve">thuộc dự án ____ </w:t>
      </w:r>
      <w:r w:rsidRPr="00D500FF">
        <w:rPr>
          <w:rStyle w:val="Emphasis"/>
          <w:color w:val="000000"/>
        </w:rPr>
        <w:t>[Ghi tên dự án]</w:t>
      </w:r>
      <w:r w:rsidRPr="00D500FF">
        <w:rPr>
          <w:color w:val="000000"/>
        </w:rPr>
        <w:t>.</w:t>
      </w:r>
    </w:p>
    <w:p w:rsidR="00D500FF" w:rsidRPr="00D500FF" w:rsidRDefault="00D500FF" w:rsidP="00D500FF">
      <w:pPr>
        <w:pStyle w:val="NormalWeb"/>
      </w:pPr>
      <w:r w:rsidRPr="00D500FF">
        <w:rPr>
          <w:color w:val="000000"/>
        </w:rPr>
        <w:t xml:space="preserve">Chúng tôi ____ </w:t>
      </w:r>
      <w:r w:rsidRPr="00D500FF">
        <w:rPr>
          <w:rStyle w:val="Emphasis"/>
          <w:color w:val="000000"/>
        </w:rPr>
        <w:t>[Ghi tên ngân hàng, tổ chức tài chính]</w:t>
      </w:r>
      <w:r w:rsidRPr="00D500FF">
        <w:rPr>
          <w:color w:val="000000"/>
        </w:rPr>
        <w:t xml:space="preserve"> có trụ sở đăng ký tại ____ </w:t>
      </w:r>
      <w:r w:rsidRPr="00D500FF">
        <w:rPr>
          <w:rStyle w:val="Emphasis"/>
          <w:color w:val="000000"/>
        </w:rPr>
        <w:t xml:space="preserve">[Ghi địa chỉ của ngân hàng, tổ chức tài chính], </w:t>
      </w:r>
      <w:r w:rsidRPr="00D500FF">
        <w:rPr>
          <w:color w:val="000000"/>
        </w:rPr>
        <w:t xml:space="preserve">xin cam kết với bên mời thầu bảo lãnh cho nhà thầu tham dự thầu gói thầu này bằng một khoản tiền là ____ </w:t>
      </w:r>
      <w:r w:rsidRPr="00D500FF">
        <w:rPr>
          <w:rStyle w:val="Emphasis"/>
          <w:color w:val="000000"/>
        </w:rPr>
        <w:t>[Ghi rõ giá trị bằng số, bằng chữ và đồng tiền sử dụng]</w:t>
      </w:r>
      <w:r w:rsidRPr="00D500FF">
        <w:rPr>
          <w:color w:val="000000"/>
        </w:rPr>
        <w:t>.</w:t>
      </w:r>
    </w:p>
    <w:p w:rsidR="00D500FF" w:rsidRPr="00D500FF" w:rsidRDefault="00D500FF" w:rsidP="00D500FF">
      <w:pPr>
        <w:pStyle w:val="NormalWeb"/>
      </w:pPr>
      <w:r w:rsidRPr="00D500FF">
        <w:rPr>
          <w:color w:val="000000"/>
        </w:rPr>
        <w:t>Chúng tôi cam kết sẽ chuyển ngay cho bên mời thầu khoản tiền nêu trên khi bên mời thầu có văn bản thông báo nhà thầu vi phạm các quy định về đấu thầu nêu trong hồ sơ mời thầu.</w:t>
      </w:r>
      <w:r w:rsidRPr="00D500FF">
        <w:rPr>
          <w:color w:val="000000"/>
          <w:vertAlign w:val="superscript"/>
        </w:rPr>
        <w:t>(2)</w:t>
      </w:r>
    </w:p>
    <w:p w:rsidR="00D500FF" w:rsidRPr="00D500FF" w:rsidRDefault="00D500FF" w:rsidP="00D500FF">
      <w:pPr>
        <w:pStyle w:val="NormalWeb"/>
      </w:pPr>
      <w:r w:rsidRPr="00D500FF">
        <w:rPr>
          <w:color w:val="000000"/>
        </w:rPr>
        <w:t>Bảo lãnh này có hiệu lực trong _________</w:t>
      </w:r>
      <w:r w:rsidRPr="00D500FF">
        <w:rPr>
          <w:color w:val="000000"/>
          <w:vertAlign w:val="superscript"/>
        </w:rPr>
        <w:t xml:space="preserve"> (3)</w:t>
      </w:r>
      <w:r w:rsidRPr="00D500FF">
        <w:rPr>
          <w:color w:val="000000"/>
        </w:rPr>
        <w:t xml:space="preserve"> ngày kể từ _________</w:t>
      </w:r>
      <w:r w:rsidRPr="00D500FF">
        <w:rPr>
          <w:color w:val="000000"/>
          <w:vertAlign w:val="superscript"/>
        </w:rPr>
        <w:t xml:space="preserve"> (4)</w:t>
      </w:r>
      <w:r w:rsidRPr="00D500FF">
        <w:rPr>
          <w:color w:val="000000"/>
        </w:rPr>
        <w:t xml:space="preserve">. Bất cứ yêu cầu nào của bên mời thầu liên quan đến bảo lãnh này thì ____ </w:t>
      </w:r>
      <w:r w:rsidRPr="00D500FF">
        <w:rPr>
          <w:rStyle w:val="Emphasis"/>
          <w:color w:val="000000"/>
        </w:rPr>
        <w:t>[Ghi tên ngân hàng, tổ chức tài chính]</w:t>
      </w:r>
      <w:r w:rsidRPr="00D500FF">
        <w:rPr>
          <w:color w:val="000000"/>
        </w:rPr>
        <w:t xml:space="preserve"> phải nhận được trước khi kết thúc thời hạn nói trên.</w:t>
      </w:r>
    </w:p>
    <w:p w:rsidR="00D500FF" w:rsidRPr="00D500FF" w:rsidRDefault="00D500FF" w:rsidP="00D500FF">
      <w:pPr>
        <w:pStyle w:val="NormalWeb"/>
      </w:pPr>
    </w:p>
    <w:p w:rsidR="00D500FF" w:rsidRPr="00D500FF" w:rsidRDefault="00D500FF" w:rsidP="00D500FF">
      <w:pPr>
        <w:pStyle w:val="NormalWeb"/>
      </w:pPr>
      <w:r w:rsidRPr="00D500FF">
        <w:rPr>
          <w:color w:val="000000"/>
        </w:rPr>
        <w:t xml:space="preserve">                                                                  </w:t>
      </w:r>
      <w:r w:rsidRPr="00D500FF">
        <w:rPr>
          <w:rStyle w:val="Strong"/>
          <w:color w:val="000000"/>
        </w:rPr>
        <w:t>Đại diện hợp pháp của ngân hàng</w:t>
      </w:r>
    </w:p>
    <w:p w:rsidR="00D500FF" w:rsidRPr="00D500FF" w:rsidRDefault="00D500FF" w:rsidP="00D500FF">
      <w:pPr>
        <w:pStyle w:val="NormalWeb"/>
      </w:pPr>
      <w:r w:rsidRPr="00D500FF">
        <w:rPr>
          <w:color w:val="000000"/>
        </w:rPr>
        <w:t xml:space="preserve">                                                  </w:t>
      </w:r>
      <w:r w:rsidRPr="00D500FF">
        <w:rPr>
          <w:rStyle w:val="Emphasis"/>
          <w:color w:val="000000"/>
        </w:rPr>
        <w:t>[Ghi tên, chức danh</w:t>
      </w:r>
      <w:bookmarkStart w:id="0" w:name="_GoBack"/>
      <w:bookmarkEnd w:id="0"/>
      <w:r w:rsidRPr="00D500FF">
        <w:rPr>
          <w:rStyle w:val="Emphasis"/>
          <w:color w:val="000000"/>
        </w:rPr>
        <w:t>, ký tên và đóng dấu]</w:t>
      </w:r>
    </w:p>
    <w:p w:rsidR="00D500FF" w:rsidRPr="00D500FF" w:rsidRDefault="00D500FF" w:rsidP="00D500FF">
      <w:pPr>
        <w:pStyle w:val="NormalWeb"/>
      </w:pPr>
      <w:r w:rsidRPr="00D500FF">
        <w:rPr>
          <w:color w:val="000000"/>
          <w:u w:val="single"/>
        </w:rPr>
        <w:t>Ghi chú:</w:t>
      </w:r>
    </w:p>
    <w:p w:rsidR="00D500FF" w:rsidRPr="00D500FF" w:rsidRDefault="00D500FF" w:rsidP="00D500FF">
      <w:pPr>
        <w:pStyle w:val="NormalWeb"/>
      </w:pPr>
      <w:r w:rsidRPr="00D500FF">
        <w:rPr>
          <w:color w:val="000000"/>
        </w:rPr>
        <w:t>(1) Chỉ áp dụng trong trường hợp biện pháp bảo đảm dự thầu là thư bảo lãnh của ngân hàng hoặc tổ chức tài chính</w:t>
      </w:r>
    </w:p>
    <w:p w:rsidR="00D500FF" w:rsidRPr="00D500FF" w:rsidRDefault="00D500FF" w:rsidP="00D500FF">
      <w:pPr>
        <w:pStyle w:val="NormalWeb"/>
      </w:pPr>
      <w:r w:rsidRPr="00D500FF">
        <w:rPr>
          <w:color w:val="000000"/>
        </w:rPr>
        <w:t>(2) Trường hợp nhà thầu liên danh dự thầu và các thành viên trong liên danh thực hiện riêng rẽ bảo đảm dự thầu hoặc một thành viên thực hiện biện pháp bảo đảm dự thầu cho cả liên danh thì thay thế quy định này như sau: “Chúng tôi cam kết sẽ chuyển ngay cho bên mời thầu khoản tiền nêu trên khi bên mời thầu có văn bản thông báo nhà thầu hoặc bất kỳ thành viên nào trong liên danh dự thầu với nhà thầu vi phạm các quy định về đấu thầu nêu trong HSMT</w:t>
      </w:r>
      <w:r w:rsidRPr="00D500FF">
        <w:rPr>
          <w:rStyle w:val="Emphasis"/>
          <w:color w:val="000000"/>
        </w:rPr>
        <w:t>.</w:t>
      </w:r>
      <w:r w:rsidRPr="00D500FF">
        <w:rPr>
          <w:color w:val="000000"/>
        </w:rPr>
        <w:t>”</w:t>
      </w:r>
    </w:p>
    <w:p w:rsidR="00D500FF" w:rsidRPr="00D500FF" w:rsidRDefault="00D500FF" w:rsidP="00D500FF">
      <w:pPr>
        <w:pStyle w:val="NormalWeb"/>
        <w:ind w:left="720"/>
      </w:pPr>
      <w:r w:rsidRPr="00D500FF">
        <w:rPr>
          <w:color w:val="000000"/>
        </w:rPr>
        <w:t>(3) Ghi theo quy định tại khoản 1 Mục 17 của BDL.</w:t>
      </w:r>
    </w:p>
    <w:p w:rsidR="00D500FF" w:rsidRPr="00D500FF" w:rsidRDefault="00D500FF" w:rsidP="00D500FF">
      <w:pPr>
        <w:pStyle w:val="NormalWeb"/>
        <w:ind w:left="720"/>
      </w:pPr>
      <w:r w:rsidRPr="00D500FF">
        <w:rPr>
          <w:color w:val="000000"/>
        </w:rPr>
        <w:t>(4) Ghi theo quy định tại khoản 1 Mục 21 của BDL.</w:t>
      </w:r>
    </w:p>
    <w:p w:rsidR="00D500FF" w:rsidRPr="00D500FF" w:rsidRDefault="00D500FF" w:rsidP="00D500FF">
      <w:pPr>
        <w:pStyle w:val="NormalWeb"/>
      </w:pPr>
      <w:r w:rsidRPr="00D500FF">
        <w:rPr>
          <w:rStyle w:val="Strong"/>
          <w:color w:val="000000"/>
        </w:rPr>
        <w:lastRenderedPageBreak/>
        <w:t>--------------------------------------------------------</w:t>
      </w:r>
    </w:p>
    <w:p w:rsidR="00D500FF" w:rsidRPr="00D500FF" w:rsidRDefault="00D500FF" w:rsidP="00D500FF">
      <w:pPr>
        <w:pStyle w:val="NormalWeb"/>
      </w:pPr>
      <w:r w:rsidRPr="00D500FF">
        <w:rPr>
          <w:rStyle w:val="Strong"/>
          <w:color w:val="FF8C00"/>
        </w:rPr>
        <w:t>THAM KHẢO VÀ DỊCH VỤ TƯ VẤN LIÊN QUAN:</w:t>
      </w:r>
    </w:p>
    <w:p w:rsidR="00D500FF" w:rsidRPr="00D500FF" w:rsidRDefault="00D500FF" w:rsidP="00D500FF">
      <w:pPr>
        <w:rPr>
          <w:sz w:val="24"/>
          <w:szCs w:val="24"/>
        </w:rPr>
      </w:pPr>
      <w:r w:rsidRPr="00D500FF">
        <w:rPr>
          <w:color w:val="0000FF"/>
          <w:sz w:val="24"/>
          <w:szCs w:val="24"/>
        </w:rPr>
        <w:t xml:space="preserve">1. </w:t>
      </w:r>
      <w:hyperlink r:id="rId6" w:history="1">
        <w:r w:rsidRPr="00D500FF">
          <w:rPr>
            <w:rStyle w:val="Hyperlink"/>
            <w:sz w:val="24"/>
            <w:szCs w:val="24"/>
          </w:rPr>
          <w:t>Luật sư riêng cho doanh nghiệp</w:t>
        </w:r>
      </w:hyperlink>
      <w:r w:rsidRPr="00D500FF">
        <w:rPr>
          <w:color w:val="0000FF"/>
          <w:sz w:val="24"/>
          <w:szCs w:val="24"/>
        </w:rPr>
        <w:t>;</w:t>
      </w:r>
    </w:p>
    <w:p w:rsidR="00D500FF" w:rsidRPr="00D500FF" w:rsidRDefault="00D500FF" w:rsidP="00D500FF">
      <w:pPr>
        <w:rPr>
          <w:sz w:val="24"/>
          <w:szCs w:val="24"/>
        </w:rPr>
      </w:pPr>
      <w:r w:rsidRPr="00D500FF">
        <w:rPr>
          <w:color w:val="0000FF"/>
          <w:sz w:val="24"/>
          <w:szCs w:val="24"/>
        </w:rPr>
        <w:t xml:space="preserve">2. </w:t>
      </w:r>
      <w:hyperlink r:id="rId7" w:history="1">
        <w:r w:rsidRPr="00D500FF">
          <w:rPr>
            <w:rStyle w:val="Hyperlink"/>
            <w:sz w:val="24"/>
            <w:szCs w:val="24"/>
          </w:rPr>
          <w:t>Dịch vụ tư vấn cơ cấu lại doanh nghiệp</w:t>
        </w:r>
      </w:hyperlink>
      <w:r w:rsidRPr="00D500FF">
        <w:rPr>
          <w:color w:val="0000FF"/>
          <w:sz w:val="24"/>
          <w:szCs w:val="24"/>
        </w:rPr>
        <w:t>;</w:t>
      </w:r>
    </w:p>
    <w:p w:rsidR="00D500FF" w:rsidRPr="00D500FF" w:rsidRDefault="00D500FF" w:rsidP="00D500FF">
      <w:pPr>
        <w:rPr>
          <w:sz w:val="24"/>
          <w:szCs w:val="24"/>
        </w:rPr>
      </w:pPr>
      <w:r w:rsidRPr="00D500FF">
        <w:rPr>
          <w:color w:val="0000FF"/>
          <w:sz w:val="24"/>
          <w:szCs w:val="24"/>
        </w:rPr>
        <w:t xml:space="preserve">3. </w:t>
      </w:r>
      <w:hyperlink r:id="rId8" w:history="1">
        <w:r w:rsidRPr="00D500FF">
          <w:rPr>
            <w:rStyle w:val="Hyperlink"/>
            <w:sz w:val="24"/>
            <w:szCs w:val="24"/>
          </w:rPr>
          <w:t>Tư vấn thành lập doanh nghiệp tại Hà Nội</w:t>
        </w:r>
      </w:hyperlink>
      <w:r w:rsidRPr="00D500FF">
        <w:rPr>
          <w:color w:val="0000FF"/>
          <w:sz w:val="24"/>
          <w:szCs w:val="24"/>
        </w:rPr>
        <w:t>;</w:t>
      </w:r>
    </w:p>
    <w:p w:rsidR="00D500FF" w:rsidRPr="00D500FF" w:rsidRDefault="00D500FF" w:rsidP="00D500FF">
      <w:pPr>
        <w:rPr>
          <w:sz w:val="24"/>
          <w:szCs w:val="24"/>
        </w:rPr>
      </w:pPr>
      <w:r w:rsidRPr="00D500FF">
        <w:rPr>
          <w:color w:val="0000FF"/>
          <w:sz w:val="24"/>
          <w:szCs w:val="24"/>
        </w:rPr>
        <w:t xml:space="preserve">4. </w:t>
      </w:r>
      <w:hyperlink r:id="rId9" w:history="1">
        <w:r w:rsidRPr="00D500FF">
          <w:rPr>
            <w:rStyle w:val="Hyperlink"/>
            <w:sz w:val="24"/>
            <w:szCs w:val="24"/>
          </w:rPr>
          <w:t>Tư vấn xây dựng quy chế hoạt động cho doanh nghiệp</w:t>
        </w:r>
      </w:hyperlink>
      <w:r w:rsidRPr="00D500FF">
        <w:rPr>
          <w:color w:val="0000FF"/>
          <w:sz w:val="24"/>
          <w:szCs w:val="24"/>
        </w:rPr>
        <w:t>;</w:t>
      </w:r>
    </w:p>
    <w:p w:rsidR="00D500FF" w:rsidRPr="00D500FF" w:rsidRDefault="00D500FF" w:rsidP="00D500FF">
      <w:pPr>
        <w:rPr>
          <w:sz w:val="24"/>
          <w:szCs w:val="24"/>
        </w:rPr>
      </w:pPr>
      <w:r w:rsidRPr="00D500FF">
        <w:rPr>
          <w:color w:val="0000FF"/>
          <w:sz w:val="24"/>
          <w:szCs w:val="24"/>
        </w:rPr>
        <w:t xml:space="preserve">5. </w:t>
      </w:r>
      <w:hyperlink r:id="rId10" w:history="1">
        <w:r w:rsidRPr="00D500FF">
          <w:rPr>
            <w:rStyle w:val="Hyperlink"/>
            <w:sz w:val="24"/>
            <w:szCs w:val="24"/>
          </w:rPr>
          <w:t>Luật sư tư vấn vụ án tranh chấp kinh doanh, thương mại</w:t>
        </w:r>
      </w:hyperlink>
      <w:r w:rsidRPr="00D500FF">
        <w:rPr>
          <w:color w:val="0000FF"/>
          <w:sz w:val="24"/>
          <w:szCs w:val="24"/>
        </w:rPr>
        <w:t>;</w:t>
      </w:r>
    </w:p>
    <w:p w:rsidR="00D500FF" w:rsidRPr="00D500FF" w:rsidRDefault="00D500FF" w:rsidP="00D500FF">
      <w:pPr>
        <w:rPr>
          <w:sz w:val="24"/>
          <w:szCs w:val="24"/>
        </w:rPr>
      </w:pPr>
      <w:r w:rsidRPr="00D500FF">
        <w:rPr>
          <w:color w:val="0000FF"/>
          <w:sz w:val="24"/>
          <w:szCs w:val="24"/>
        </w:rPr>
        <w:t xml:space="preserve">6. </w:t>
      </w:r>
      <w:hyperlink r:id="rId11" w:history="1">
        <w:r w:rsidRPr="00D500FF">
          <w:rPr>
            <w:rStyle w:val="Hyperlink"/>
            <w:sz w:val="24"/>
            <w:szCs w:val="24"/>
          </w:rPr>
          <w:t>Luật sư tư vấn và giải quyết tranh chấp nội bộ doanh nghiệp</w:t>
        </w:r>
      </w:hyperlink>
      <w:r w:rsidRPr="00D500FF">
        <w:rPr>
          <w:color w:val="0000FF"/>
          <w:sz w:val="24"/>
          <w:szCs w:val="24"/>
        </w:rPr>
        <w:t>.</w:t>
      </w:r>
    </w:p>
    <w:p w:rsidR="00D500FF" w:rsidRPr="00D500FF" w:rsidRDefault="00D500FF" w:rsidP="00D500FF">
      <w:pPr>
        <w:pStyle w:val="NormalWeb"/>
      </w:pPr>
    </w:p>
    <w:p w:rsidR="00266947" w:rsidRPr="00D500FF" w:rsidRDefault="00266947" w:rsidP="00EC2D51">
      <w:pPr>
        <w:rPr>
          <w:sz w:val="24"/>
          <w:szCs w:val="24"/>
        </w:rPr>
      </w:pPr>
    </w:p>
    <w:sectPr w:rsidR="00266947" w:rsidRPr="00D500FF"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8D0" w:rsidRDefault="001958D0" w:rsidP="007446EA">
      <w:pPr>
        <w:spacing w:after="0" w:line="240" w:lineRule="auto"/>
      </w:pPr>
      <w:r>
        <w:separator/>
      </w:r>
    </w:p>
  </w:endnote>
  <w:endnote w:type="continuationSeparator" w:id="0">
    <w:p w:rsidR="001958D0" w:rsidRDefault="001958D0"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8D0" w:rsidRDefault="001958D0" w:rsidP="007446EA">
      <w:pPr>
        <w:spacing w:after="0" w:line="240" w:lineRule="auto"/>
      </w:pPr>
      <w:r>
        <w:separator/>
      </w:r>
    </w:p>
  </w:footnote>
  <w:footnote w:type="continuationSeparator" w:id="0">
    <w:p w:rsidR="001958D0" w:rsidRDefault="001958D0" w:rsidP="00744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B07A7"/>
    <w:rsid w:val="00110D8A"/>
    <w:rsid w:val="00114A09"/>
    <w:rsid w:val="00117BAA"/>
    <w:rsid w:val="001873AA"/>
    <w:rsid w:val="001958D0"/>
    <w:rsid w:val="001B7D94"/>
    <w:rsid w:val="00266947"/>
    <w:rsid w:val="002C6432"/>
    <w:rsid w:val="003A1A1D"/>
    <w:rsid w:val="003C01DF"/>
    <w:rsid w:val="0051108F"/>
    <w:rsid w:val="00640271"/>
    <w:rsid w:val="007446EA"/>
    <w:rsid w:val="00770BA3"/>
    <w:rsid w:val="007B275F"/>
    <w:rsid w:val="008744ED"/>
    <w:rsid w:val="008F67F7"/>
    <w:rsid w:val="009712DF"/>
    <w:rsid w:val="009874E5"/>
    <w:rsid w:val="00AC07C4"/>
    <w:rsid w:val="00C36587"/>
    <w:rsid w:val="00C93776"/>
    <w:rsid w:val="00D500FF"/>
    <w:rsid w:val="00E80EA8"/>
    <w:rsid w:val="00EC2D51"/>
    <w:rsid w:val="00EF1B38"/>
    <w:rsid w:val="00FF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91ECAE-1BBD-4CA5-B42E-7132B565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D500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71423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atminhkhue.vn/doanh-nghiep/tu-van-thanh-lap-doanh-nghiep-tai-ha-noi.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uatminhkhue.vn/doanh-nghiep/dich-vu-tu-van-co-cau-lai-doanh-nghiep.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uatminhkhue.vn/doanh-nghiep/luat-su-rieng-cho-doanh-nghiep.aspx" TargetMode="External"/><Relationship Id="rId11" Type="http://schemas.openxmlformats.org/officeDocument/2006/relationships/hyperlink" Target="http://luatminhkhue.vn/doanh-nghiep/luat-su-tu-van-va-giai-quyet-tranh-chap-noi-bo-doanh-nghiep.aspx" TargetMode="External"/><Relationship Id="rId5" Type="http://schemas.openxmlformats.org/officeDocument/2006/relationships/endnotes" Target="endnotes.xml"/><Relationship Id="rId10" Type="http://schemas.openxmlformats.org/officeDocument/2006/relationships/hyperlink" Target="http://luatminhkhue.vn/doanh-nghiep/luat-su-tu-van-vu-an-tranh-chap-kinh-doanh,-thuong-mai.aspx" TargetMode="External"/><Relationship Id="rId4" Type="http://schemas.openxmlformats.org/officeDocument/2006/relationships/footnotes" Target="footnotes.xml"/><Relationship Id="rId9" Type="http://schemas.openxmlformats.org/officeDocument/2006/relationships/hyperlink" Target="http://luatminhkhue.vn/doanh-nghiep/tu-van-xay-dung-quy-che-hoat-dong-cho-doanh-nghie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HP</cp:lastModifiedBy>
  <cp:revision>11</cp:revision>
  <dcterms:created xsi:type="dcterms:W3CDTF">2015-09-21T17:28:00Z</dcterms:created>
  <dcterms:modified xsi:type="dcterms:W3CDTF">2021-12-20T14:03:00Z</dcterms:modified>
</cp:coreProperties>
</file>