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8F" w:rsidRPr="00487149" w:rsidRDefault="0093378F" w:rsidP="007773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78F" w:rsidRPr="00487149" w:rsidRDefault="00327E16" w:rsidP="00487149">
      <w:pPr>
        <w:spacing w:after="0"/>
        <w:ind w:left="837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100 SAI PH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M V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HÓA ĐƠN, CH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Ứ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NG T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Ừ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, DOANH NGHI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Ệ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P B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Ị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X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Ử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PH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T KHI THANH TRA THU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0"/>
        <w:ind w:left="72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CĂN C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VĂN B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PHÁP LU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T: </w:t>
      </w:r>
    </w:p>
    <w:p w:rsidR="0093378F" w:rsidRPr="00487149" w:rsidRDefault="00327E16" w:rsidP="00487149">
      <w:pPr>
        <w:spacing w:after="8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8" w:lineRule="auto"/>
        <w:ind w:left="13" w:right="55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>Thông tư 39/2014/TT-BTC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BTC ; TT119/2014/TT-BTC ; TT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26/2015/TT-BTC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BTC (VB h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p nh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sô 17/VBHN-BTC ngày 17/06/2015 : 39, 119, 26); TT37/2017/TT-BTC ngày 27.04.2017 thi hành k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i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ngày 12/6/2017.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>TT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32/2011/TT-BTC và Quy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t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1209 /QĐ</w:t>
      </w:r>
      <w:r w:rsidRPr="00487149">
        <w:rPr>
          <w:rFonts w:ascii="Times New Roman" w:hAnsi="Times New Roman" w:cs="Times New Roman"/>
          <w:i/>
          <w:sz w:val="26"/>
          <w:szCs w:val="26"/>
        </w:rPr>
        <w:t>-BTC ngày 23/06/2015 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vi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c thí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hóa đơn đi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n t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có mã xác th</w:t>
      </w:r>
      <w:r w:rsidRPr="00487149">
        <w:rPr>
          <w:rFonts w:ascii="Times New Roman" w:hAnsi="Times New Roman" w:cs="Times New Roman"/>
          <w:i/>
          <w:sz w:val="26"/>
          <w:szCs w:val="26"/>
        </w:rPr>
        <w:t>ự</w:t>
      </w:r>
      <w:r w:rsidRPr="00487149">
        <w:rPr>
          <w:rFonts w:ascii="Times New Roman" w:hAnsi="Times New Roman" w:cs="Times New Roman"/>
          <w:i/>
          <w:sz w:val="26"/>
          <w:szCs w:val="26"/>
        </w:rPr>
        <w:t>c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cơ quan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>Thông tư 10/2014/TT-BTC ngày 17/01/2014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BTC (hi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u l</w:t>
      </w:r>
      <w:r w:rsidRPr="00487149">
        <w:rPr>
          <w:rFonts w:ascii="Times New Roman" w:hAnsi="Times New Roman" w:cs="Times New Roman"/>
          <w:i/>
          <w:sz w:val="26"/>
          <w:szCs w:val="26"/>
        </w:rPr>
        <w:t>ự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c 2/3/2014); + Thông tư </w:t>
      </w:r>
    </w:p>
    <w:p w:rsidR="0093378F" w:rsidRPr="00487149" w:rsidRDefault="00327E16" w:rsidP="00487149">
      <w:pPr>
        <w:spacing w:after="5" w:line="248" w:lineRule="auto"/>
        <w:ind w:left="13" w:right="109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176/2016/TT-BTC ngày 31/10/2016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BTC s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>a đ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>i b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sung m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t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(hi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u l</w:t>
      </w:r>
      <w:r w:rsidRPr="00487149">
        <w:rPr>
          <w:rFonts w:ascii="Times New Roman" w:hAnsi="Times New Roman" w:cs="Times New Roman"/>
          <w:i/>
          <w:sz w:val="26"/>
          <w:szCs w:val="26"/>
        </w:rPr>
        <w:t>ự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c 15/12/2016) 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>Lu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t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toán 2015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>Ngh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174/2016/NĐ-CP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a CP ngày 30/12/2016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Thông tư 10/2013/TTLT-BTP-BCA-VKSNDTC-TANDTC-BTC ngày 26/6/2013.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4" w:line="249" w:lineRule="auto"/>
        <w:ind w:left="3" w:firstLine="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i/>
          <w:sz w:val="26"/>
          <w:szCs w:val="26"/>
        </w:rPr>
        <w:t>I. Sai ph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m hóa đơn tài chính khi mua bán hàng hóa d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ẫ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n đ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n không đư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c kê khai thu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 GTGT, không tính vào chi phí đư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c tr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ừ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 năm 2017.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t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i: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1,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4 Thông tư 39/2014/TT-BTC đã đư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c s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>a đ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>i, b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sung b</w:t>
      </w:r>
      <w:r w:rsidRPr="00487149">
        <w:rPr>
          <w:rFonts w:ascii="Times New Roman" w:hAnsi="Times New Roman" w:cs="Times New Roman"/>
          <w:i/>
          <w:sz w:val="26"/>
          <w:szCs w:val="26"/>
        </w:rPr>
        <w:t>ở</w:t>
      </w:r>
      <w:r w:rsidRPr="00487149">
        <w:rPr>
          <w:rFonts w:ascii="Times New Roman" w:hAnsi="Times New Roman" w:cs="Times New Roman"/>
          <w:i/>
          <w:sz w:val="26"/>
          <w:szCs w:val="26"/>
        </w:rPr>
        <w:t>i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2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5 Thông tư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119/2014 và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1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3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a TT26/2015.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9" w:lineRule="auto"/>
        <w:ind w:left="13" w:right="83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>A. Các sai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thư</w:t>
      </w:r>
      <w:r w:rsidRPr="00487149">
        <w:rPr>
          <w:rFonts w:ascii="Times New Roman" w:hAnsi="Times New Roman" w:cs="Times New Roman"/>
          <w:b/>
          <w:sz w:val="26"/>
          <w:szCs w:val="26"/>
        </w:rPr>
        <w:t>ờ</w:t>
      </w:r>
      <w:r w:rsidRPr="00487149">
        <w:rPr>
          <w:rFonts w:ascii="Times New Roman" w:hAnsi="Times New Roman" w:cs="Times New Roman"/>
          <w:b/>
          <w:sz w:val="26"/>
          <w:szCs w:val="26"/>
        </w:rPr>
        <w:t>ng g</w:t>
      </w:r>
      <w:r w:rsidRPr="00487149">
        <w:rPr>
          <w:rFonts w:ascii="Times New Roman" w:hAnsi="Times New Roman" w:cs="Times New Roman"/>
          <w:b/>
          <w:sz w:val="26"/>
          <w:szCs w:val="26"/>
        </w:rPr>
        <w:t>ặ</w:t>
      </w:r>
      <w:r w:rsidRPr="00487149">
        <w:rPr>
          <w:rFonts w:ascii="Times New Roman" w:hAnsi="Times New Roman" w:cs="Times New Roman"/>
          <w:b/>
          <w:sz w:val="26"/>
          <w:szCs w:val="26"/>
        </w:rPr>
        <w:t>p v</w:t>
      </w:r>
      <w:r w:rsidRPr="00487149">
        <w:rPr>
          <w:rFonts w:ascii="Times New Roman" w:hAnsi="Times New Roman" w:cs="Times New Roman"/>
          <w:b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n</w:t>
      </w:r>
      <w:r w:rsidRPr="00487149">
        <w:rPr>
          <w:rFonts w:ascii="Times New Roman" w:hAnsi="Times New Roman" w:cs="Times New Roman"/>
          <w:b/>
          <w:sz w:val="26"/>
          <w:szCs w:val="26"/>
        </w:rPr>
        <w:t>ộ</w:t>
      </w:r>
      <w:r w:rsidRPr="00487149">
        <w:rPr>
          <w:rFonts w:ascii="Times New Roman" w:hAnsi="Times New Roman" w:cs="Times New Roman"/>
          <w:b/>
          <w:sz w:val="26"/>
          <w:szCs w:val="26"/>
        </w:rPr>
        <w:t>i dung b</w:t>
      </w:r>
      <w:r w:rsidRPr="00487149">
        <w:rPr>
          <w:rFonts w:ascii="Times New Roman" w:hAnsi="Times New Roman" w:cs="Times New Roman"/>
          <w:b/>
          <w:sz w:val="26"/>
          <w:szCs w:val="26"/>
        </w:rPr>
        <w:t>ắ</w:t>
      </w:r>
      <w:r w:rsidRPr="00487149">
        <w:rPr>
          <w:rFonts w:ascii="Times New Roman" w:hAnsi="Times New Roman" w:cs="Times New Roman"/>
          <w:b/>
          <w:sz w:val="26"/>
          <w:szCs w:val="26"/>
        </w:rPr>
        <w:t>t bu</w:t>
      </w:r>
      <w:r w:rsidRPr="00487149">
        <w:rPr>
          <w:rFonts w:ascii="Times New Roman" w:hAnsi="Times New Roman" w:cs="Times New Roman"/>
          <w:b/>
          <w:sz w:val="26"/>
          <w:szCs w:val="26"/>
        </w:rPr>
        <w:t>ộ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c khi mua bán hàng hóa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tài chính không có ngày tháng năm, k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toán thanh toán t</w:t>
      </w:r>
      <w:r w:rsidRPr="00487149">
        <w:rPr>
          <w:rFonts w:ascii="Times New Roman" w:hAnsi="Times New Roman" w:cs="Times New Roman"/>
          <w:sz w:val="26"/>
          <w:szCs w:val="26"/>
        </w:rPr>
        <w:t>ự</w:t>
      </w:r>
      <w:r w:rsidRPr="00487149">
        <w:rPr>
          <w:rFonts w:ascii="Times New Roman" w:hAnsi="Times New Roman" w:cs="Times New Roman"/>
          <w:sz w:val="26"/>
          <w:szCs w:val="26"/>
        </w:rPr>
        <w:t xml:space="preserve"> ghi b</w:t>
      </w:r>
      <w:r w:rsidRPr="00487149">
        <w:rPr>
          <w:rFonts w:ascii="Times New Roman" w:hAnsi="Times New Roman" w:cs="Times New Roman"/>
          <w:sz w:val="26"/>
          <w:szCs w:val="26"/>
        </w:rPr>
        <w:t>ổ</w:t>
      </w:r>
      <w:r w:rsidRPr="00487149">
        <w:rPr>
          <w:rFonts w:ascii="Times New Roman" w:hAnsi="Times New Roman" w:cs="Times New Roman"/>
          <w:sz w:val="26"/>
          <w:szCs w:val="26"/>
        </w:rPr>
        <w:t xml:space="preserve"> sung cho đ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 n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i dung b</w:t>
      </w:r>
      <w:r w:rsidRPr="00487149">
        <w:rPr>
          <w:rFonts w:ascii="Times New Roman" w:hAnsi="Times New Roman" w:cs="Times New Roman"/>
          <w:sz w:val="26"/>
          <w:szCs w:val="26"/>
        </w:rPr>
        <w:t>ắ</w:t>
      </w:r>
      <w:r w:rsidRPr="00487149">
        <w:rPr>
          <w:rFonts w:ascii="Times New Roman" w:hAnsi="Times New Roman" w:cs="Times New Roman"/>
          <w:sz w:val="26"/>
          <w:szCs w:val="26"/>
        </w:rPr>
        <w:t>t bu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 xml:space="preserve">c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Ngày, tháng, năm trên hóa đơn và ngày tháng năm trên biên b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n giao hàng không trùng nhau.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hóa đơn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vay ngân hàng, khi nào có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thì làm</w:t>
      </w:r>
      <w:r w:rsidRPr="00487149">
        <w:rPr>
          <w:rFonts w:ascii="Times New Roman" w:hAnsi="Times New Roman" w:cs="Times New Roman"/>
          <w:sz w:val="26"/>
          <w:szCs w:val="26"/>
        </w:rPr>
        <w:t xml:space="preserve"> biên b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n bàn giao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Khách hàng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hóa đơn trư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c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n 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ng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đ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ng (hàng hóa, d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ch v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Tháng 12/2016 khi giao hàng bên bán không có hóa đơn, khi bên mua tr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bên bán m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t hóa đơn vào năm 2017.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Mua hàng nhi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l</w:t>
      </w:r>
      <w:r w:rsidRPr="00487149">
        <w:rPr>
          <w:rFonts w:ascii="Times New Roman" w:hAnsi="Times New Roman" w:cs="Times New Roman"/>
          <w:sz w:val="26"/>
          <w:szCs w:val="26"/>
        </w:rPr>
        <w:t>ầ</w:t>
      </w:r>
      <w:r w:rsidRPr="00487149">
        <w:rPr>
          <w:rFonts w:ascii="Times New Roman" w:hAnsi="Times New Roman" w:cs="Times New Roman"/>
          <w:sz w:val="26"/>
          <w:szCs w:val="26"/>
        </w:rPr>
        <w:t>n trong quý,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t hóa </w:t>
      </w:r>
      <w:r w:rsidRPr="00487149">
        <w:rPr>
          <w:rFonts w:ascii="Times New Roman" w:hAnsi="Times New Roman" w:cs="Times New Roman"/>
          <w:sz w:val="26"/>
          <w:szCs w:val="26"/>
        </w:rPr>
        <w:t>đơn cu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>i quý (</w:t>
      </w:r>
      <w:r w:rsidRPr="00487149">
        <w:rPr>
          <w:rFonts w:ascii="Times New Roman" w:hAnsi="Times New Roman" w:cs="Times New Roman"/>
          <w:i/>
          <w:sz w:val="26"/>
          <w:szCs w:val="26"/>
        </w:rPr>
        <w:t>có b</w:t>
      </w:r>
      <w:r w:rsidRPr="00487149">
        <w:rPr>
          <w:rFonts w:ascii="Times New Roman" w:hAnsi="Times New Roman" w:cs="Times New Roman"/>
          <w:i/>
          <w:sz w:val="26"/>
          <w:szCs w:val="26"/>
        </w:rPr>
        <w:t>ẳ</w:t>
      </w:r>
      <w:r w:rsidRPr="00487149">
        <w:rPr>
          <w:rFonts w:ascii="Times New Roman" w:hAnsi="Times New Roman" w:cs="Times New Roman"/>
          <w:i/>
          <w:sz w:val="26"/>
          <w:szCs w:val="26"/>
        </w:rPr>
        <w:t>ng kê chi ti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t nhi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l</w:t>
      </w:r>
      <w:r w:rsidRPr="00487149">
        <w:rPr>
          <w:rFonts w:ascii="Times New Roman" w:hAnsi="Times New Roman" w:cs="Times New Roman"/>
          <w:i/>
          <w:sz w:val="26"/>
          <w:szCs w:val="26"/>
        </w:rPr>
        <w:t>ầ</w:t>
      </w:r>
      <w:r w:rsidRPr="00487149">
        <w:rPr>
          <w:rFonts w:ascii="Times New Roman" w:hAnsi="Times New Roman" w:cs="Times New Roman"/>
          <w:i/>
          <w:sz w:val="26"/>
          <w:szCs w:val="26"/>
        </w:rPr>
        <w:t>n mua hàng kèm theo</w:t>
      </w:r>
      <w:r w:rsidRPr="0048714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bên bán b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nh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y cóc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(</w:t>
      </w:r>
      <w:r w:rsidRPr="00487149">
        <w:rPr>
          <w:rFonts w:ascii="Times New Roman" w:hAnsi="Times New Roman" w:cs="Times New Roman"/>
          <w:i/>
          <w:sz w:val="26"/>
          <w:szCs w:val="26"/>
        </w:rPr>
        <w:t>Mua hàng là có th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t</w:t>
      </w:r>
      <w:r w:rsidRPr="00487149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 xml:space="preserve">+ Trong tháng: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 xml:space="preserve">+ Khác tháng: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b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sai tên ho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c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a ch</w:t>
      </w:r>
      <w:r w:rsidRPr="00487149">
        <w:rPr>
          <w:rFonts w:ascii="Times New Roman" w:hAnsi="Times New Roman" w:cs="Times New Roman"/>
          <w:sz w:val="26"/>
          <w:szCs w:val="26"/>
        </w:rPr>
        <w:t>ỉ</w:t>
      </w:r>
      <w:r w:rsidRPr="00487149">
        <w:rPr>
          <w:rFonts w:ascii="Times New Roman" w:hAnsi="Times New Roman" w:cs="Times New Roman"/>
          <w:sz w:val="26"/>
          <w:szCs w:val="26"/>
        </w:rPr>
        <w:t xml:space="preserve">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bên bán ho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c bên mua (ghi không đ</w:t>
      </w:r>
      <w:r w:rsidRPr="00487149">
        <w:rPr>
          <w:rFonts w:ascii="Times New Roman" w:hAnsi="Times New Roman" w:cs="Times New Roman"/>
          <w:sz w:val="26"/>
          <w:szCs w:val="26"/>
        </w:rPr>
        <w:t>ầ</w:t>
      </w:r>
      <w:r w:rsidRPr="00487149">
        <w:rPr>
          <w:rFonts w:ascii="Times New Roman" w:hAnsi="Times New Roman" w:cs="Times New Roman"/>
          <w:sz w:val="26"/>
          <w:szCs w:val="26"/>
        </w:rPr>
        <w:t>y đ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, không ghi rõ các n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i dung,..):</w:t>
      </w:r>
      <w:r w:rsidRPr="00487149">
        <w:rPr>
          <w:rFonts w:ascii="Times New Roman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>Tên ,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a ch</w:t>
      </w:r>
      <w:r w:rsidRPr="00487149">
        <w:rPr>
          <w:rFonts w:ascii="Times New Roman" w:hAnsi="Times New Roman" w:cs="Times New Roman"/>
          <w:i/>
          <w:sz w:val="26"/>
          <w:szCs w:val="26"/>
        </w:rPr>
        <w:t>ỉ</w:t>
      </w:r>
      <w:r w:rsidRPr="00487149">
        <w:rPr>
          <w:rFonts w:ascii="Times New Roman" w:hAnsi="Times New Roman" w:cs="Times New Roman"/>
          <w:i/>
          <w:sz w:val="26"/>
          <w:szCs w:val="26"/>
        </w:rPr>
        <w:t>: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2,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u 16 TT39/2014/TT-BTC: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b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sai mã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bên mua: + Hai bên chưa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+ C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 2 bên mua và bán đã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+ Bên bán đã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, bên mua chưa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GTGT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t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i tiêu th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c tên hàng ghi: hàng hóa theo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đ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ng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…ngày…tháng…năm….ho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c ghi tên chung chung ho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c ghi tên hàng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ng Anh (</w:t>
      </w:r>
      <w:r w:rsidRPr="00487149">
        <w:rPr>
          <w:rFonts w:ascii="Times New Roman" w:hAnsi="Times New Roman" w:cs="Times New Roman"/>
          <w:i/>
          <w:sz w:val="26"/>
          <w:szCs w:val="26"/>
        </w:rPr>
        <w:t>đ</w:t>
      </w:r>
      <w:r w:rsidRPr="00487149">
        <w:rPr>
          <w:rFonts w:ascii="Times New Roman" w:hAnsi="Times New Roman" w:cs="Times New Roman"/>
          <w:i/>
          <w:sz w:val="26"/>
          <w:szCs w:val="26"/>
        </w:rPr>
        <w:t>ọ</w:t>
      </w:r>
      <w:r w:rsidRPr="00487149">
        <w:rPr>
          <w:rFonts w:ascii="Times New Roman" w:hAnsi="Times New Roman" w:cs="Times New Roman"/>
          <w:i/>
          <w:sz w:val="26"/>
          <w:szCs w:val="26"/>
        </w:rPr>
        <w:t>c không hi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u</w:t>
      </w:r>
      <w:r w:rsidRPr="0048714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lastRenderedPageBreak/>
        <w:t>Hóa đơn không ghi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lư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ng x đơn giá nhưng v</w:t>
      </w:r>
      <w:r w:rsidRPr="00487149">
        <w:rPr>
          <w:rFonts w:ascii="Times New Roman" w:hAnsi="Times New Roman" w:cs="Times New Roman"/>
          <w:sz w:val="26"/>
          <w:szCs w:val="26"/>
        </w:rPr>
        <w:t>ẫ</w:t>
      </w:r>
      <w:r w:rsidRPr="00487149">
        <w:rPr>
          <w:rFonts w:ascii="Times New Roman" w:hAnsi="Times New Roman" w:cs="Times New Roman"/>
          <w:sz w:val="26"/>
          <w:szCs w:val="26"/>
        </w:rPr>
        <w:t>n có thành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(hóa đơn ti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p khách, hóa đơn v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chuy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>n</w:t>
      </w:r>
      <w:r w:rsidRPr="00487149">
        <w:rPr>
          <w:rFonts w:ascii="Times New Roman" w:hAnsi="Times New Roman" w:cs="Times New Roman"/>
          <w:sz w:val="26"/>
          <w:szCs w:val="26"/>
        </w:rPr>
        <w:t>, hóa đơn phòng ng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,…)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 xml:space="preserve">+ Hàng hóa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+ D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ch v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Th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 trư</w:t>
      </w:r>
      <w:r w:rsidRPr="00487149">
        <w:rPr>
          <w:rFonts w:ascii="Times New Roman" w:hAnsi="Times New Roman" w:cs="Times New Roman"/>
          <w:sz w:val="26"/>
          <w:szCs w:val="26"/>
        </w:rPr>
        <w:t>ở</w:t>
      </w:r>
      <w:r w:rsidRPr="00487149">
        <w:rPr>
          <w:rFonts w:ascii="Times New Roman" w:hAnsi="Times New Roman" w:cs="Times New Roman"/>
          <w:sz w:val="26"/>
          <w:szCs w:val="26"/>
        </w:rPr>
        <w:t>ng đơn v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không ký, đóng d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 xml:space="preserve">u treo hình vuông.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Phó giám đ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>c ký (DN có 2 đ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i di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n trư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c pháp lu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 xml:space="preserve">t) </w:t>
      </w:r>
    </w:p>
    <w:p w:rsidR="0093378F" w:rsidRPr="00487149" w:rsidRDefault="00327E16" w:rsidP="00487149">
      <w:pPr>
        <w:numPr>
          <w:ilvl w:val="0"/>
          <w:numId w:val="1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không có d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u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a bên bán </w:t>
      </w:r>
    </w:p>
    <w:p w:rsidR="0093378F" w:rsidRPr="00487149" w:rsidRDefault="00327E16" w:rsidP="00487149">
      <w:pPr>
        <w:spacing w:after="5" w:line="248" w:lineRule="auto"/>
        <w:ind w:left="13" w:right="3781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m b, kho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3, 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u 4 Thông tư s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39/2014/TT-BTC) </w:t>
      </w:r>
      <w:r w:rsidRPr="00487149">
        <w:rPr>
          <w:rFonts w:ascii="Times New Roman" w:hAnsi="Times New Roman" w:cs="Times New Roman"/>
          <w:sz w:val="26"/>
          <w:szCs w:val="26"/>
        </w:rPr>
        <w:t>14. Hóa đơn ch</w:t>
      </w:r>
      <w:r w:rsidRPr="00487149">
        <w:rPr>
          <w:rFonts w:ascii="Times New Roman" w:hAnsi="Times New Roman" w:cs="Times New Roman"/>
          <w:sz w:val="26"/>
          <w:szCs w:val="26"/>
        </w:rPr>
        <w:t>ữ</w:t>
      </w:r>
      <w:r w:rsidRPr="00487149">
        <w:rPr>
          <w:rFonts w:ascii="Times New Roman" w:hAnsi="Times New Roman" w:cs="Times New Roman"/>
          <w:sz w:val="26"/>
          <w:szCs w:val="26"/>
        </w:rPr>
        <w:t xml:space="preserve"> ký trên liên 2 không ph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i là ch</w:t>
      </w:r>
      <w:r w:rsidRPr="00487149">
        <w:rPr>
          <w:rFonts w:ascii="Times New Roman" w:hAnsi="Times New Roman" w:cs="Times New Roman"/>
          <w:sz w:val="26"/>
          <w:szCs w:val="26"/>
        </w:rPr>
        <w:t>ữ</w:t>
      </w:r>
      <w:r w:rsidRPr="00487149">
        <w:rPr>
          <w:rFonts w:ascii="Times New Roman" w:hAnsi="Times New Roman" w:cs="Times New Roman"/>
          <w:sz w:val="26"/>
          <w:szCs w:val="26"/>
        </w:rPr>
        <w:t xml:space="preserve"> ký tr</w:t>
      </w:r>
      <w:r w:rsidRPr="00487149">
        <w:rPr>
          <w:rFonts w:ascii="Times New Roman" w:hAnsi="Times New Roman" w:cs="Times New Roman"/>
          <w:sz w:val="26"/>
          <w:szCs w:val="26"/>
        </w:rPr>
        <w:t>ự</w:t>
      </w:r>
      <w:r w:rsidRPr="00487149">
        <w:rPr>
          <w:rFonts w:ascii="Times New Roman" w:hAnsi="Times New Roman" w:cs="Times New Roman"/>
          <w:sz w:val="26"/>
          <w:szCs w:val="26"/>
        </w:rPr>
        <w:t>c ti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p.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15. Hóa đơn ngư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>i mua hàng không ký: bán hàng qua đi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n tho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i, bán hàng theo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đ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 xml:space="preserve">ng, bán hàng qua internet. </w:t>
      </w:r>
    </w:p>
    <w:p w:rsidR="0093378F" w:rsidRPr="00487149" w:rsidRDefault="00327E16" w:rsidP="00487149">
      <w:pPr>
        <w:spacing w:after="5" w:line="248" w:lineRule="auto"/>
        <w:ind w:left="13" w:right="928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Hư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d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ẫ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hóa đơn 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t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: CV s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819/TCT-DNL và công văn 820/TCT-DNL ngày 13/3/2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017. 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CV s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2055 ngày 18/5/2017 c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a T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C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 thu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hư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d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ẫ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vư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m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ắ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 v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HĐĐT </w:t>
      </w:r>
      <w:r w:rsidRPr="00487149">
        <w:rPr>
          <w:rFonts w:ascii="Times New Roman" w:hAnsi="Times New Roman" w:cs="Times New Roman"/>
          <w:sz w:val="26"/>
          <w:szCs w:val="26"/>
        </w:rPr>
        <w:t>16. Hóa đơn không có ghi t</w:t>
      </w:r>
      <w:r w:rsidRPr="00487149">
        <w:rPr>
          <w:rFonts w:ascii="Times New Roman" w:hAnsi="Times New Roman" w:cs="Times New Roman"/>
          <w:sz w:val="26"/>
          <w:szCs w:val="26"/>
        </w:rPr>
        <w:t>ổ</w:t>
      </w:r>
      <w:r w:rsidRPr="00487149">
        <w:rPr>
          <w:rFonts w:ascii="Times New Roman" w:hAnsi="Times New Roman" w:cs="Times New Roman"/>
          <w:sz w:val="26"/>
          <w:szCs w:val="26"/>
        </w:rPr>
        <w:t xml:space="preserve"> ch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c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 xml:space="preserve">n in hóa đơn. </w:t>
      </w:r>
    </w:p>
    <w:p w:rsidR="0093378F" w:rsidRPr="00487149" w:rsidRDefault="00327E16" w:rsidP="00487149">
      <w:pPr>
        <w:numPr>
          <w:ilvl w:val="0"/>
          <w:numId w:val="2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mua hàng n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i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a, ch</w:t>
      </w:r>
      <w:r w:rsidRPr="00487149">
        <w:rPr>
          <w:rFonts w:ascii="Times New Roman" w:hAnsi="Times New Roman" w:cs="Times New Roman"/>
          <w:sz w:val="26"/>
          <w:szCs w:val="26"/>
        </w:rPr>
        <w:t>ữ</w:t>
      </w:r>
      <w:r w:rsidRPr="00487149">
        <w:rPr>
          <w:rFonts w:ascii="Times New Roman" w:hAnsi="Times New Roman" w:cs="Times New Roman"/>
          <w:sz w:val="26"/>
          <w:szCs w:val="26"/>
        </w:rPr>
        <w:t xml:space="preserve">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ng Anh, đơn giá và thành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ngo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i t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78F" w:rsidRPr="00487149" w:rsidRDefault="00327E16" w:rsidP="00487149">
      <w:pPr>
        <w:spacing w:after="5" w:line="248" w:lineRule="auto"/>
        <w:ind w:left="13" w:right="45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TT32/2013/TT-NHNN ngày 26/12/2013 c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a Ngân hàng NN Vi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t Nam hư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d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ẫ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quy 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nh h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ch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s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ngo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i h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i. </w:t>
      </w:r>
    </w:p>
    <w:p w:rsidR="0093378F" w:rsidRPr="00487149" w:rsidRDefault="00327E16" w:rsidP="00487149">
      <w:pPr>
        <w:spacing w:after="5" w:line="248" w:lineRule="auto"/>
        <w:ind w:left="13" w:right="45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X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ph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t: 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m c, kho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6, 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u 24, M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 7 Chương II NDD96/NĐ-CP ngày 17/10/2014 quy 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nh x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ph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t hành chính trong lĩnh v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ự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 ti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t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và ngân hàng. </w:t>
      </w:r>
    </w:p>
    <w:p w:rsidR="0093378F" w:rsidRPr="00487149" w:rsidRDefault="00327E16" w:rsidP="00487149">
      <w:pPr>
        <w:numPr>
          <w:ilvl w:val="0"/>
          <w:numId w:val="2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đơn: sau ch</w:t>
      </w:r>
      <w:r w:rsidRPr="00487149">
        <w:rPr>
          <w:rFonts w:ascii="Times New Roman" w:hAnsi="Times New Roman" w:cs="Times New Roman"/>
          <w:sz w:val="26"/>
          <w:szCs w:val="26"/>
        </w:rPr>
        <w:t>ữ</w:t>
      </w:r>
      <w:r w:rsidRPr="00487149">
        <w:rPr>
          <w:rFonts w:ascii="Times New Roman" w:hAnsi="Times New Roman" w:cs="Times New Roman"/>
          <w:sz w:val="26"/>
          <w:szCs w:val="26"/>
        </w:rPr>
        <w:t xml:space="preserve">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hàng nghìn, tri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u</w:t>
      </w:r>
      <w:r w:rsidRPr="00487149">
        <w:rPr>
          <w:rFonts w:ascii="Times New Roman" w:hAnsi="Times New Roman" w:cs="Times New Roman"/>
          <w:sz w:val="26"/>
          <w:szCs w:val="26"/>
        </w:rPr>
        <w:t>, t</w:t>
      </w:r>
      <w:r w:rsidRPr="00487149">
        <w:rPr>
          <w:rFonts w:ascii="Times New Roman" w:hAnsi="Times New Roman" w:cs="Times New Roman"/>
          <w:sz w:val="26"/>
          <w:szCs w:val="26"/>
        </w:rPr>
        <w:t>ỷ</w:t>
      </w:r>
      <w:r w:rsidRPr="00487149">
        <w:rPr>
          <w:rFonts w:ascii="Times New Roman" w:hAnsi="Times New Roman" w:cs="Times New Roman"/>
          <w:sz w:val="26"/>
          <w:szCs w:val="26"/>
        </w:rPr>
        <w:t>, nghìn t</w:t>
      </w:r>
      <w:r w:rsidRPr="00487149">
        <w:rPr>
          <w:rFonts w:ascii="Times New Roman" w:hAnsi="Times New Roman" w:cs="Times New Roman"/>
          <w:sz w:val="26"/>
          <w:szCs w:val="26"/>
        </w:rPr>
        <w:t>ỷ</w:t>
      </w:r>
      <w:r w:rsidRPr="00487149">
        <w:rPr>
          <w:rFonts w:ascii="Times New Roman" w:hAnsi="Times New Roman" w:cs="Times New Roman"/>
          <w:sz w:val="26"/>
          <w:szCs w:val="26"/>
        </w:rPr>
        <w:t xml:space="preserve"> không có d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u ch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m (.) ho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c d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 xml:space="preserve">u (,). </w:t>
      </w:r>
    </w:p>
    <w:p w:rsidR="0093378F" w:rsidRPr="00487149" w:rsidRDefault="00327E16" w:rsidP="00487149">
      <w:pPr>
        <w:numPr>
          <w:ilvl w:val="0"/>
          <w:numId w:val="2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ti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ng vi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t nhưng không có d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u. Bên bán không đăng ký v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cơ quan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78F" w:rsidRPr="00487149" w:rsidRDefault="00327E16" w:rsidP="00487149">
      <w:pPr>
        <w:spacing w:after="5" w:line="248" w:lineRule="auto"/>
        <w:ind w:left="13" w:right="45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TT26/20115/TT-BTC </w:t>
      </w:r>
    </w:p>
    <w:p w:rsidR="0093378F" w:rsidRPr="00487149" w:rsidRDefault="00327E16" w:rsidP="00487149">
      <w:pPr>
        <w:numPr>
          <w:ilvl w:val="0"/>
          <w:numId w:val="2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Nhi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hóa đơn không mang tên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đơn v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mua hàng: +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đi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n,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nư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c khi thuê nhà +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vé má</w:t>
      </w:r>
      <w:r w:rsidRPr="00487149">
        <w:rPr>
          <w:rFonts w:ascii="Times New Roman" w:hAnsi="Times New Roman" w:cs="Times New Roman"/>
          <w:sz w:val="26"/>
          <w:szCs w:val="26"/>
        </w:rPr>
        <w:t xml:space="preserve">y bay: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9" w:lineRule="auto"/>
        <w:ind w:left="13" w:right="83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>B. Công ty phát sinh các nghi</w:t>
      </w:r>
      <w:r w:rsidRPr="00487149">
        <w:rPr>
          <w:rFonts w:ascii="Times New Roman" w:hAnsi="Times New Roman" w:cs="Times New Roman"/>
          <w:b/>
          <w:sz w:val="26"/>
          <w:szCs w:val="26"/>
        </w:rPr>
        <w:t>ệ</w:t>
      </w:r>
      <w:r w:rsidRPr="00487149">
        <w:rPr>
          <w:rFonts w:ascii="Times New Roman" w:hAnsi="Times New Roman" w:cs="Times New Roman"/>
          <w:b/>
          <w:sz w:val="26"/>
          <w:szCs w:val="26"/>
        </w:rPr>
        <w:t>p v</w:t>
      </w:r>
      <w:r w:rsidRPr="00487149">
        <w:rPr>
          <w:rFonts w:ascii="Times New Roman" w:hAnsi="Times New Roman" w:cs="Times New Roman"/>
          <w:b/>
          <w:sz w:val="26"/>
          <w:szCs w:val="26"/>
        </w:rPr>
        <w:t>ụ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kinh t</w:t>
      </w:r>
      <w:r w:rsidRPr="00487149">
        <w:rPr>
          <w:rFonts w:ascii="Times New Roman" w:hAnsi="Times New Roman" w:cs="Times New Roman"/>
          <w:b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sau nhưng không có hóa đơn. Gi</w:t>
      </w:r>
      <w:r w:rsidRPr="00487149">
        <w:rPr>
          <w:rFonts w:ascii="Times New Roman" w:hAnsi="Times New Roman" w:cs="Times New Roman"/>
          <w:b/>
          <w:sz w:val="26"/>
          <w:szCs w:val="26"/>
        </w:rPr>
        <w:t>ả</w:t>
      </w:r>
      <w:r w:rsidRPr="00487149">
        <w:rPr>
          <w:rFonts w:ascii="Times New Roman" w:hAnsi="Times New Roman" w:cs="Times New Roman"/>
          <w:b/>
          <w:sz w:val="26"/>
          <w:szCs w:val="26"/>
        </w:rPr>
        <w:t>i pháp chu</w:t>
      </w:r>
      <w:r w:rsidRPr="00487149">
        <w:rPr>
          <w:rFonts w:ascii="Times New Roman" w:hAnsi="Times New Roman" w:cs="Times New Roman"/>
          <w:b/>
          <w:sz w:val="26"/>
          <w:szCs w:val="26"/>
        </w:rPr>
        <w:t>ẩ</w:t>
      </w:r>
      <w:r w:rsidRPr="00487149">
        <w:rPr>
          <w:rFonts w:ascii="Times New Roman" w:hAnsi="Times New Roman" w:cs="Times New Roman"/>
          <w:b/>
          <w:sz w:val="26"/>
          <w:szCs w:val="26"/>
        </w:rPr>
        <w:t>n hóa ch</w:t>
      </w:r>
      <w:r w:rsidRPr="00487149">
        <w:rPr>
          <w:rFonts w:ascii="Times New Roman" w:hAnsi="Times New Roman" w:cs="Times New Roman"/>
          <w:b/>
          <w:sz w:val="26"/>
          <w:szCs w:val="26"/>
        </w:rPr>
        <w:t>ứ</w:t>
      </w:r>
      <w:r w:rsidRPr="00487149">
        <w:rPr>
          <w:rFonts w:ascii="Times New Roman" w:hAnsi="Times New Roman" w:cs="Times New Roman"/>
          <w:b/>
          <w:sz w:val="26"/>
          <w:szCs w:val="26"/>
        </w:rPr>
        <w:t>ng t</w:t>
      </w:r>
      <w:r w:rsidRPr="00487149">
        <w:rPr>
          <w:rFonts w:ascii="Times New Roman" w:hAnsi="Times New Roman" w:cs="Times New Roman"/>
          <w:b/>
          <w:sz w:val="26"/>
          <w:szCs w:val="26"/>
        </w:rPr>
        <w:t>ừ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các kho</w:t>
      </w:r>
      <w:r w:rsidRPr="00487149">
        <w:rPr>
          <w:rFonts w:ascii="Times New Roman" w:hAnsi="Times New Roman" w:cs="Times New Roman"/>
          <w:b/>
          <w:sz w:val="26"/>
          <w:szCs w:val="26"/>
        </w:rPr>
        <w:t>ả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n chi </w:t>
      </w:r>
      <w:r w:rsidRPr="00487149">
        <w:rPr>
          <w:rFonts w:ascii="Times New Roman" w:hAnsi="Times New Roman" w:cs="Times New Roman"/>
          <w:sz w:val="26"/>
          <w:szCs w:val="26"/>
        </w:rPr>
        <w:t>1. Khoán công tác phí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n </w:t>
      </w:r>
    </w:p>
    <w:p w:rsidR="0093378F" w:rsidRPr="00487149" w:rsidRDefault="00327E16" w:rsidP="00487149">
      <w:pPr>
        <w:spacing w:after="5" w:line="248" w:lineRule="auto"/>
        <w:ind w:left="13" w:right="45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(TT40/2017/TT-BTC có hi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u l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ự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 t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ngày 1/7/2017 thay th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TT97/2010/TT-BTC) </w:t>
      </w:r>
    </w:p>
    <w:p w:rsidR="0093378F" w:rsidRPr="00487149" w:rsidRDefault="00327E16" w:rsidP="00487149">
      <w:pPr>
        <w:numPr>
          <w:ilvl w:val="0"/>
          <w:numId w:val="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Khoán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xăng xe, đi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n tho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i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(Không c</w:t>
      </w:r>
      <w:r w:rsidRPr="00487149">
        <w:rPr>
          <w:rFonts w:ascii="Times New Roman" w:hAnsi="Times New Roman" w:cs="Times New Roman"/>
          <w:sz w:val="26"/>
          <w:szCs w:val="26"/>
        </w:rPr>
        <w:t>ầ</w:t>
      </w:r>
      <w:r w:rsidRPr="00487149">
        <w:rPr>
          <w:rFonts w:ascii="Times New Roman" w:hAnsi="Times New Roman" w:cs="Times New Roman"/>
          <w:sz w:val="26"/>
          <w:szCs w:val="26"/>
        </w:rPr>
        <w:t xml:space="preserve">n hóa đơn) </w:t>
      </w:r>
    </w:p>
    <w:p w:rsidR="0093378F" w:rsidRPr="00487149" w:rsidRDefault="00327E16" w:rsidP="00487149">
      <w:pPr>
        <w:spacing w:after="5" w:line="248" w:lineRule="auto"/>
        <w:ind w:left="13" w:right="45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TT47/2015/TT-BLĐTBXH </w:t>
      </w:r>
    </w:p>
    <w:p w:rsidR="0093378F" w:rsidRPr="00487149" w:rsidRDefault="00327E16" w:rsidP="00487149">
      <w:pPr>
        <w:numPr>
          <w:ilvl w:val="0"/>
          <w:numId w:val="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Khoán trang ph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c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n </w:t>
      </w:r>
    </w:p>
    <w:p w:rsidR="0093378F" w:rsidRPr="00487149" w:rsidRDefault="00327E16" w:rsidP="00487149">
      <w:pPr>
        <w:spacing w:after="5" w:line="248" w:lineRule="auto"/>
        <w:ind w:left="13" w:right="45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color w:val="00B1F1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m 2.7, kho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2. 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u 4 TT96/2015/TT-BTC </w:t>
      </w:r>
    </w:p>
    <w:p w:rsidR="0093378F" w:rsidRPr="00487149" w:rsidRDefault="00327E16" w:rsidP="00487149">
      <w:pPr>
        <w:numPr>
          <w:ilvl w:val="0"/>
          <w:numId w:val="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Khoán ăn trưa, ăn ca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n: 3 tri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u/ngư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 xml:space="preserve">i/tháng </w:t>
      </w:r>
    </w:p>
    <w:p w:rsidR="0093378F" w:rsidRPr="00487149" w:rsidRDefault="00327E16" w:rsidP="00487149">
      <w:pPr>
        <w:numPr>
          <w:ilvl w:val="0"/>
          <w:numId w:val="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Khoán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ti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p khách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m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 xml:space="preserve">t </w:t>
      </w:r>
    </w:p>
    <w:p w:rsidR="0093378F" w:rsidRPr="00487149" w:rsidRDefault="00327E16" w:rsidP="00487149">
      <w:pPr>
        <w:numPr>
          <w:ilvl w:val="0"/>
          <w:numId w:val="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Khoán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n nhà </w:t>
      </w:r>
      <w:r w:rsidRPr="00487149">
        <w:rPr>
          <w:rFonts w:ascii="Times New Roman" w:hAnsi="Times New Roman" w:cs="Times New Roman"/>
          <w:sz w:val="26"/>
          <w:szCs w:val="26"/>
        </w:rPr>
        <w:t>ở</w:t>
      </w:r>
      <w:r w:rsidRPr="00487149">
        <w:rPr>
          <w:rFonts w:ascii="Times New Roman" w:hAnsi="Times New Roman" w:cs="Times New Roman"/>
          <w:sz w:val="26"/>
          <w:szCs w:val="26"/>
        </w:rPr>
        <w:t xml:space="preserve">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m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 xml:space="preserve">t </w:t>
      </w:r>
    </w:p>
    <w:p w:rsidR="0093378F" w:rsidRPr="00487149" w:rsidRDefault="00327E16" w:rsidP="00487149">
      <w:pPr>
        <w:numPr>
          <w:ilvl w:val="0"/>
          <w:numId w:val="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Khoán b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o h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 xml:space="preserve"> lao đ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ng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m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 xml:space="preserve">t. </w:t>
      </w:r>
    </w:p>
    <w:p w:rsidR="0093378F" w:rsidRPr="00487149" w:rsidRDefault="00327E16" w:rsidP="00487149">
      <w:pPr>
        <w:numPr>
          <w:ilvl w:val="0"/>
          <w:numId w:val="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Doanh nghi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p chi các kho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n h</w:t>
      </w:r>
      <w:r w:rsidRPr="00487149">
        <w:rPr>
          <w:rFonts w:ascii="Times New Roman" w:hAnsi="Times New Roman" w:cs="Times New Roman"/>
          <w:sz w:val="26"/>
          <w:szCs w:val="26"/>
        </w:rPr>
        <w:t>ỗ</w:t>
      </w:r>
      <w:r w:rsidRPr="00487149">
        <w:rPr>
          <w:rFonts w:ascii="Times New Roman" w:hAnsi="Times New Roman" w:cs="Times New Roman"/>
          <w:sz w:val="26"/>
          <w:szCs w:val="26"/>
        </w:rPr>
        <w:t xml:space="preserve"> tr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 xml:space="preserve">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m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 xml:space="preserve">t nhưng không có hóa đơn. </w:t>
      </w:r>
    </w:p>
    <w:p w:rsidR="0093378F" w:rsidRPr="00487149" w:rsidRDefault="00327E16" w:rsidP="00487149">
      <w:pPr>
        <w:numPr>
          <w:ilvl w:val="0"/>
          <w:numId w:val="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Chi chi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kh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u thanh toán nhưng bên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không xu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 xml:space="preserve">t hóa đơn. </w:t>
      </w:r>
    </w:p>
    <w:p w:rsidR="0093378F" w:rsidRPr="00487149" w:rsidRDefault="00327E16" w:rsidP="00487149">
      <w:pPr>
        <w:numPr>
          <w:ilvl w:val="0"/>
          <w:numId w:val="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Chi hoa h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ng cho cá nhân nhưng không xác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nh </w:t>
      </w:r>
      <w:r w:rsidRPr="00487149">
        <w:rPr>
          <w:rFonts w:ascii="Times New Roman" w:hAnsi="Times New Roman" w:cs="Times New Roman"/>
          <w:sz w:val="26"/>
          <w:szCs w:val="26"/>
        </w:rPr>
        <w:t>đư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c ngư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>i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n. Vì ngư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>i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hoa h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ng không mu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>n ghi tên trên phi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u chi.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t c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 các kho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n chi không có hóa đơn Doanh nghi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p đ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l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p b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ng kê 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01/TNDN (TT78/2014/TT-BTC)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9" w:lineRule="auto"/>
        <w:ind w:left="13" w:right="83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>C. Sai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do s</w:t>
      </w:r>
      <w:r w:rsidRPr="00487149">
        <w:rPr>
          <w:rFonts w:ascii="Times New Roman" w:hAnsi="Times New Roman" w:cs="Times New Roman"/>
          <w:b/>
          <w:sz w:val="26"/>
          <w:szCs w:val="26"/>
        </w:rPr>
        <w:t>ử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b/>
          <w:sz w:val="26"/>
          <w:szCs w:val="26"/>
        </w:rPr>
        <w:t>ụ</w:t>
      </w:r>
      <w:r w:rsidRPr="00487149">
        <w:rPr>
          <w:rFonts w:ascii="Times New Roman" w:hAnsi="Times New Roman" w:cs="Times New Roman"/>
          <w:b/>
          <w:sz w:val="26"/>
          <w:szCs w:val="26"/>
        </w:rPr>
        <w:t>ng hóa đơn b</w:t>
      </w:r>
      <w:r w:rsidRPr="00487149">
        <w:rPr>
          <w:rFonts w:ascii="Times New Roman" w:hAnsi="Times New Roman" w:cs="Times New Roman"/>
          <w:b/>
          <w:sz w:val="26"/>
          <w:szCs w:val="26"/>
        </w:rPr>
        <w:t>ấ</w:t>
      </w:r>
      <w:r w:rsidRPr="00487149">
        <w:rPr>
          <w:rFonts w:ascii="Times New Roman" w:hAnsi="Times New Roman" w:cs="Times New Roman"/>
          <w:b/>
          <w:sz w:val="26"/>
          <w:szCs w:val="26"/>
        </w:rPr>
        <w:t>t h</w:t>
      </w:r>
      <w:r w:rsidRPr="00487149">
        <w:rPr>
          <w:rFonts w:ascii="Times New Roman" w:hAnsi="Times New Roman" w:cs="Times New Roman"/>
          <w:b/>
          <w:sz w:val="26"/>
          <w:szCs w:val="26"/>
        </w:rPr>
        <w:t>ợ</w:t>
      </w:r>
      <w:r w:rsidRPr="00487149">
        <w:rPr>
          <w:rFonts w:ascii="Times New Roman" w:hAnsi="Times New Roman" w:cs="Times New Roman"/>
          <w:b/>
          <w:sz w:val="26"/>
          <w:szCs w:val="26"/>
        </w:rPr>
        <w:t>p pháp và s</w:t>
      </w:r>
      <w:r w:rsidRPr="00487149">
        <w:rPr>
          <w:rFonts w:ascii="Times New Roman" w:hAnsi="Times New Roman" w:cs="Times New Roman"/>
          <w:b/>
          <w:sz w:val="26"/>
          <w:szCs w:val="26"/>
        </w:rPr>
        <w:t>ử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b/>
          <w:sz w:val="26"/>
          <w:szCs w:val="26"/>
        </w:rPr>
        <w:t>ụ</w:t>
      </w:r>
      <w:r w:rsidRPr="00487149">
        <w:rPr>
          <w:rFonts w:ascii="Times New Roman" w:hAnsi="Times New Roman" w:cs="Times New Roman"/>
          <w:b/>
          <w:sz w:val="26"/>
          <w:szCs w:val="26"/>
        </w:rPr>
        <w:t>ng b</w:t>
      </w:r>
      <w:r w:rsidRPr="00487149">
        <w:rPr>
          <w:rFonts w:ascii="Times New Roman" w:hAnsi="Times New Roman" w:cs="Times New Roman"/>
          <w:b/>
          <w:sz w:val="26"/>
          <w:szCs w:val="26"/>
        </w:rPr>
        <w:t>ấ</w:t>
      </w:r>
      <w:r w:rsidRPr="00487149">
        <w:rPr>
          <w:rFonts w:ascii="Times New Roman" w:hAnsi="Times New Roman" w:cs="Times New Roman"/>
          <w:b/>
          <w:sz w:val="26"/>
          <w:szCs w:val="26"/>
        </w:rPr>
        <w:t>t h</w:t>
      </w:r>
      <w:r w:rsidRPr="00487149">
        <w:rPr>
          <w:rFonts w:ascii="Times New Roman" w:hAnsi="Times New Roman" w:cs="Times New Roman"/>
          <w:b/>
          <w:sz w:val="26"/>
          <w:szCs w:val="26"/>
        </w:rPr>
        <w:t>ợ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p pháp hóa đơn </w:t>
      </w:r>
    </w:p>
    <w:p w:rsidR="0093378F" w:rsidRPr="00487149" w:rsidRDefault="00327E16" w:rsidP="00487149">
      <w:pPr>
        <w:numPr>
          <w:ilvl w:val="0"/>
          <w:numId w:val="4"/>
        </w:numPr>
        <w:spacing w:after="5" w:line="248" w:lineRule="auto"/>
        <w:ind w:left="118" w:right="295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lastRenderedPageBreak/>
        <w:t>K</w:t>
      </w:r>
      <w:r w:rsidRPr="00487149">
        <w:rPr>
          <w:rFonts w:ascii="Times New Roman" w:hAnsi="Times New Roman" w:cs="Times New Roman"/>
          <w:sz w:val="26"/>
          <w:szCs w:val="26"/>
        </w:rPr>
        <w:t>ho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n 8,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3 Ngh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nh 51/2010/NĐ-CP </w:t>
      </w:r>
    </w:p>
    <w:p w:rsidR="0093378F" w:rsidRPr="00487149" w:rsidRDefault="00327E16" w:rsidP="00487149">
      <w:pPr>
        <w:numPr>
          <w:ilvl w:val="0"/>
          <w:numId w:val="4"/>
        </w:numPr>
        <w:spacing w:after="5" w:line="248" w:lineRule="auto"/>
        <w:ind w:left="118" w:right="295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22,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u 23 TT39/2014/TT-BTC </w:t>
      </w:r>
    </w:p>
    <w:p w:rsidR="0093378F" w:rsidRPr="00487149" w:rsidRDefault="00327E16" w:rsidP="00487149">
      <w:pPr>
        <w:numPr>
          <w:ilvl w:val="0"/>
          <w:numId w:val="4"/>
        </w:numPr>
        <w:spacing w:after="5" w:line="248" w:lineRule="auto"/>
        <w:ind w:left="118" w:right="295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Kho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n 1,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u 15 TT219/2013/TT-BTC </w:t>
      </w:r>
    </w:p>
    <w:p w:rsidR="0093378F" w:rsidRPr="00487149" w:rsidRDefault="00327E16" w:rsidP="00487149">
      <w:pPr>
        <w:numPr>
          <w:ilvl w:val="0"/>
          <w:numId w:val="4"/>
        </w:numPr>
        <w:spacing w:after="5" w:line="248" w:lineRule="auto"/>
        <w:ind w:left="118" w:right="295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Đi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>m 1,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6 TT78/2014/TT-BTC (đư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c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>a đ</w:t>
      </w:r>
      <w:r w:rsidRPr="00487149">
        <w:rPr>
          <w:rFonts w:ascii="Times New Roman" w:hAnsi="Times New Roman" w:cs="Times New Roman"/>
          <w:sz w:val="26"/>
          <w:szCs w:val="26"/>
        </w:rPr>
        <w:t>ổ</w:t>
      </w:r>
      <w:r w:rsidRPr="00487149">
        <w:rPr>
          <w:rFonts w:ascii="Times New Roman" w:hAnsi="Times New Roman" w:cs="Times New Roman"/>
          <w:sz w:val="26"/>
          <w:szCs w:val="26"/>
        </w:rPr>
        <w:t>i b</w:t>
      </w:r>
      <w:r w:rsidRPr="00487149">
        <w:rPr>
          <w:rFonts w:ascii="Times New Roman" w:hAnsi="Times New Roman" w:cs="Times New Roman"/>
          <w:sz w:val="26"/>
          <w:szCs w:val="26"/>
        </w:rPr>
        <w:t>ở</w:t>
      </w:r>
      <w:r w:rsidRPr="00487149">
        <w:rPr>
          <w:rFonts w:ascii="Times New Roman" w:hAnsi="Times New Roman" w:cs="Times New Roman"/>
          <w:sz w:val="26"/>
          <w:szCs w:val="26"/>
        </w:rPr>
        <w:t>i đi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>m 1,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u 4 TT96/2015/TT-BTC </w:t>
      </w:r>
    </w:p>
    <w:p w:rsidR="0093378F" w:rsidRPr="00487149" w:rsidRDefault="00327E16" w:rsidP="00487149">
      <w:pPr>
        <w:numPr>
          <w:ilvl w:val="0"/>
          <w:numId w:val="5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Doanh nghi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p A có m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t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Hóa đơn đã kê khai kh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u tr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năm 2016 vi ph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m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b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t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pháp hóa đơn, Doanh nghi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p r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t băn khoăn không bi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hoàn thi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n h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 xml:space="preserve"> sơ và gi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i trình v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cơ quan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như th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nào? </w:t>
      </w:r>
    </w:p>
    <w:p w:rsidR="0093378F" w:rsidRPr="00487149" w:rsidRDefault="00327E16" w:rsidP="00487149">
      <w:pPr>
        <w:numPr>
          <w:ilvl w:val="0"/>
          <w:numId w:val="5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Bên mua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hóa đơn bên bán đã thông báo m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t hó</w:t>
      </w:r>
      <w:r w:rsidRPr="00487149">
        <w:rPr>
          <w:rFonts w:ascii="Times New Roman" w:hAnsi="Times New Roman" w:cs="Times New Roman"/>
          <w:sz w:val="26"/>
          <w:szCs w:val="26"/>
        </w:rPr>
        <w:t>a đơn, cơ quan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đã thông báo hóa đơn đó không có giá tr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 xml:space="preserve">ng. </w:t>
      </w:r>
    </w:p>
    <w:p w:rsidR="0093378F" w:rsidRPr="00487149" w:rsidRDefault="00327E16" w:rsidP="00487149">
      <w:pPr>
        <w:numPr>
          <w:ilvl w:val="0"/>
          <w:numId w:val="5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DN A (Bên mua)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hóa đơn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Bên bán đã ng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>ng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mã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. Bên bán v</w:t>
      </w:r>
      <w:r w:rsidRPr="00487149">
        <w:rPr>
          <w:rFonts w:ascii="Times New Roman" w:hAnsi="Times New Roman" w:cs="Times New Roman"/>
          <w:sz w:val="26"/>
          <w:szCs w:val="26"/>
        </w:rPr>
        <w:t>ẫ</w:t>
      </w:r>
      <w:r w:rsidRPr="00487149">
        <w:rPr>
          <w:rFonts w:ascii="Times New Roman" w:hAnsi="Times New Roman" w:cs="Times New Roman"/>
          <w:sz w:val="26"/>
          <w:szCs w:val="26"/>
        </w:rPr>
        <w:t>n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hóa đơn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t cho Bên mua. </w:t>
      </w:r>
    </w:p>
    <w:p w:rsidR="0093378F" w:rsidRPr="00487149" w:rsidRDefault="00327E16" w:rsidP="00487149">
      <w:pPr>
        <w:numPr>
          <w:ilvl w:val="0"/>
          <w:numId w:val="5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Bên mua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hóa đơn bên bán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hóa đơn trư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c th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>i đi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>m th</w:t>
      </w:r>
      <w:r w:rsidRPr="00487149">
        <w:rPr>
          <w:rFonts w:ascii="Times New Roman" w:hAnsi="Times New Roman" w:cs="Times New Roman"/>
          <w:sz w:val="26"/>
          <w:szCs w:val="26"/>
        </w:rPr>
        <w:t>ông báo phát hành. Bên bán đã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vào th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>i đi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>m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t hóa đơn. </w:t>
      </w:r>
    </w:p>
    <w:p w:rsidR="0093378F" w:rsidRPr="00487149" w:rsidRDefault="00327E16" w:rsidP="00487149">
      <w:pPr>
        <w:numPr>
          <w:ilvl w:val="0"/>
          <w:numId w:val="5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Bên mua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hóa đơn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a Bên bán chưa thông báo phát hành. </w:t>
      </w:r>
    </w:p>
    <w:p w:rsidR="0093378F" w:rsidRPr="00487149" w:rsidRDefault="00327E16" w:rsidP="00487149">
      <w:pPr>
        <w:numPr>
          <w:ilvl w:val="0"/>
          <w:numId w:val="5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ăn u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p khách vào ngày l</w:t>
      </w:r>
      <w:r w:rsidRPr="00487149">
        <w:rPr>
          <w:rFonts w:ascii="Times New Roman" w:hAnsi="Times New Roman" w:cs="Times New Roman"/>
          <w:sz w:val="26"/>
          <w:szCs w:val="26"/>
        </w:rPr>
        <w:t>ễ</w:t>
      </w:r>
      <w:r w:rsidRPr="00487149">
        <w:rPr>
          <w:rFonts w:ascii="Times New Roman" w:hAnsi="Times New Roman" w:cs="Times New Roman"/>
          <w:sz w:val="26"/>
          <w:szCs w:val="26"/>
        </w:rPr>
        <w:t xml:space="preserve"> ho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c ngày ngh</w:t>
      </w:r>
      <w:r w:rsidRPr="00487149">
        <w:rPr>
          <w:rFonts w:ascii="Times New Roman" w:hAnsi="Times New Roman" w:cs="Times New Roman"/>
          <w:sz w:val="26"/>
          <w:szCs w:val="26"/>
        </w:rPr>
        <w:t>ỉ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theo quy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nh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B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 xml:space="preserve"> lu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t lao đ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ng 7. Hóa đơn DN mua hàng nhưng ch</w:t>
      </w:r>
      <w:r w:rsidRPr="00487149">
        <w:rPr>
          <w:rFonts w:ascii="Times New Roman" w:hAnsi="Times New Roman" w:cs="Times New Roman"/>
          <w:sz w:val="26"/>
          <w:szCs w:val="26"/>
        </w:rPr>
        <w:t>ỉ</w:t>
      </w:r>
      <w:r w:rsidRPr="00487149">
        <w:rPr>
          <w:rFonts w:ascii="Times New Roman" w:hAnsi="Times New Roman" w:cs="Times New Roman"/>
          <w:sz w:val="26"/>
          <w:szCs w:val="26"/>
        </w:rPr>
        <w:t xml:space="preserve"> tr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 1 ph</w:t>
      </w:r>
      <w:r w:rsidRPr="00487149">
        <w:rPr>
          <w:rFonts w:ascii="Times New Roman" w:hAnsi="Times New Roman" w:cs="Times New Roman"/>
          <w:sz w:val="26"/>
          <w:szCs w:val="26"/>
        </w:rPr>
        <w:t>ầ</w:t>
      </w:r>
      <w:r w:rsidRPr="00487149">
        <w:rPr>
          <w:rFonts w:ascii="Times New Roman" w:hAnsi="Times New Roman" w:cs="Times New Roman"/>
          <w:sz w:val="26"/>
          <w:szCs w:val="26"/>
        </w:rPr>
        <w:t>n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n,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còn l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i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đ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ng mua bán không quy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nh th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>i h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n tr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, không có biên b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n đ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>i chi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u công n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8.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hóa đơn bán hàng hóa, d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ch v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 xml:space="preserve"> mà cơ quan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, cơ quan công an và các cơ quan ch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c năng khác đã k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lu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là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b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t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phá</w:t>
      </w:r>
      <w:r w:rsidRPr="00487149">
        <w:rPr>
          <w:rFonts w:ascii="Times New Roman" w:hAnsi="Times New Roman" w:cs="Times New Roman"/>
          <w:sz w:val="26"/>
          <w:szCs w:val="26"/>
        </w:rPr>
        <w:t xml:space="preserve">p hóa đơn. </w:t>
      </w:r>
    </w:p>
    <w:p w:rsidR="0093378F" w:rsidRPr="00487149" w:rsidRDefault="00327E16" w:rsidP="00487149">
      <w:pPr>
        <w:spacing w:after="4" w:line="249" w:lineRule="auto"/>
        <w:ind w:left="3" w:firstLine="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i/>
          <w:sz w:val="26"/>
          <w:szCs w:val="26"/>
        </w:rPr>
        <w:t>Tình hu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ng 1: </w:t>
      </w:r>
    </w:p>
    <w:p w:rsidR="0093378F" w:rsidRPr="00487149" w:rsidRDefault="00327E16" w:rsidP="00487149">
      <w:pPr>
        <w:spacing w:after="5" w:line="248" w:lineRule="auto"/>
        <w:ind w:left="13" w:right="15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Tháng 3/2017 DN Y mua 01 lô hàng v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giá tr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182.000.000đ ( </w:t>
      </w:r>
      <w:r w:rsidRPr="00487149">
        <w:rPr>
          <w:rFonts w:ascii="Times New Roman" w:hAnsi="Times New Roman" w:cs="Times New Roman"/>
          <w:i/>
          <w:sz w:val="26"/>
          <w:szCs w:val="26"/>
        </w:rPr>
        <w:t>đư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c vi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t thành 10 hóa đơn có giá tr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nh</w:t>
      </w:r>
      <w:r w:rsidRPr="00487149">
        <w:rPr>
          <w:rFonts w:ascii="Times New Roman" w:hAnsi="Times New Roman" w:cs="Times New Roman"/>
          <w:i/>
          <w:sz w:val="26"/>
          <w:szCs w:val="26"/>
        </w:rPr>
        <w:t>ỏ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hơn 20 tri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u, ngày ghi trên hóa đơn khác nhau</w:t>
      </w:r>
      <w:r w:rsidRPr="00487149">
        <w:rPr>
          <w:rFonts w:ascii="Times New Roman" w:hAnsi="Times New Roman" w:cs="Times New Roman"/>
          <w:sz w:val="26"/>
          <w:szCs w:val="26"/>
        </w:rPr>
        <w:t>)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DN D. K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toán DN Y đã kê khai và kh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u tr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GTGT và h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ch toán k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toán vào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tháng 3/2017. </w:t>
      </w:r>
    </w:p>
    <w:p w:rsidR="0093378F" w:rsidRPr="00487149" w:rsidRDefault="00327E16" w:rsidP="00487149">
      <w:pPr>
        <w:spacing w:after="5" w:line="248" w:lineRule="auto"/>
        <w:ind w:left="13" w:right="7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Tháng 5/2017 K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toán DN Y đ</w:t>
      </w:r>
      <w:r w:rsidRPr="00487149">
        <w:rPr>
          <w:rFonts w:ascii="Times New Roman" w:hAnsi="Times New Roman" w:cs="Times New Roman"/>
          <w:sz w:val="26"/>
          <w:szCs w:val="26"/>
        </w:rPr>
        <w:t>ọ</w:t>
      </w:r>
      <w:r w:rsidRPr="00487149">
        <w:rPr>
          <w:rFonts w:ascii="Times New Roman" w:hAnsi="Times New Roman" w:cs="Times New Roman"/>
          <w:sz w:val="26"/>
          <w:szCs w:val="26"/>
        </w:rPr>
        <w:t>c thông báo trên trang Web: http:// gdt.gov.vn công ty D đã b</w:t>
      </w:r>
      <w:r w:rsidRPr="00487149">
        <w:rPr>
          <w:rFonts w:ascii="Times New Roman" w:hAnsi="Times New Roman" w:cs="Times New Roman"/>
          <w:sz w:val="26"/>
          <w:szCs w:val="26"/>
        </w:rPr>
        <w:t>ỏ</w:t>
      </w:r>
      <w:r w:rsidRPr="00487149">
        <w:rPr>
          <w:rFonts w:ascii="Times New Roman" w:hAnsi="Times New Roman" w:cs="Times New Roman"/>
          <w:sz w:val="26"/>
          <w:szCs w:val="26"/>
        </w:rPr>
        <w:t xml:space="preserve"> tr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>n. Qua ki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>m tra đơn v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có toàn b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c pháp lý: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đ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ng mua bán, biên b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n giao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hàng, phi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u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p kho, phi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u xu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t kho, hoá đơn GTGT và ch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n</w:t>
      </w:r>
      <w:r w:rsidRPr="00487149">
        <w:rPr>
          <w:rFonts w:ascii="Times New Roman" w:hAnsi="Times New Roman" w:cs="Times New Roman"/>
          <w:sz w:val="26"/>
          <w:szCs w:val="26"/>
        </w:rPr>
        <w:t>g t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thanh toán b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>ng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m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t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t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>ng l</w:t>
      </w:r>
      <w:r w:rsidRPr="00487149">
        <w:rPr>
          <w:rFonts w:ascii="Times New Roman" w:hAnsi="Times New Roman" w:cs="Times New Roman"/>
          <w:sz w:val="26"/>
          <w:szCs w:val="26"/>
        </w:rPr>
        <w:t>ầ</w:t>
      </w:r>
      <w:r w:rsidRPr="00487149">
        <w:rPr>
          <w:rFonts w:ascii="Times New Roman" w:hAnsi="Times New Roman" w:cs="Times New Roman"/>
          <w:sz w:val="26"/>
          <w:szCs w:val="26"/>
        </w:rPr>
        <w:t>n mua hàng thì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hóa đơn đó có đư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c kh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u tr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GTGT và đư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c tính vào chi phí đư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c tr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 xml:space="preserve"> 2017? Gi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i pháp x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lý 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Tình hu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ng 2: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Công ty A mua hàng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Công ty B (Công ty không có m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t hàng đó). Công ty A ký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đ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ng v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Cty C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có Hóa đơn và phù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v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ch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c năng kinh doanh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a Bên C.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X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ph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t hành chính và hình s</w:t>
      </w:r>
      <w:r w:rsidRPr="00487149">
        <w:rPr>
          <w:rFonts w:ascii="Times New Roman" w:hAnsi="Times New Roman" w:cs="Times New Roman"/>
          <w:sz w:val="26"/>
          <w:szCs w:val="26"/>
        </w:rPr>
        <w:t>ự</w:t>
      </w:r>
      <w:r w:rsidRPr="00487149">
        <w:rPr>
          <w:rFonts w:ascii="Times New Roman" w:hAnsi="Times New Roman" w:cs="Times New Roman"/>
          <w:sz w:val="26"/>
          <w:szCs w:val="26"/>
        </w:rPr>
        <w:t xml:space="preserve"> v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 hóa đơn như th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nào? </w:t>
      </w:r>
    </w:p>
    <w:p w:rsidR="0093378F" w:rsidRPr="00487149" w:rsidRDefault="00327E16" w:rsidP="00487149">
      <w:pPr>
        <w:numPr>
          <w:ilvl w:val="0"/>
          <w:numId w:val="6"/>
        </w:numPr>
        <w:spacing w:after="5" w:line="248" w:lineRule="auto"/>
        <w:ind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là hóa đơn gi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, đ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>i tư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ng bán hàng đánh c</w:t>
      </w:r>
      <w:r w:rsidRPr="00487149">
        <w:rPr>
          <w:rFonts w:ascii="Times New Roman" w:hAnsi="Times New Roman" w:cs="Times New Roman"/>
          <w:sz w:val="26"/>
          <w:szCs w:val="26"/>
        </w:rPr>
        <w:t>ắ</w:t>
      </w:r>
      <w:r w:rsidRPr="00487149">
        <w:rPr>
          <w:rFonts w:ascii="Times New Roman" w:hAnsi="Times New Roman" w:cs="Times New Roman"/>
          <w:sz w:val="26"/>
          <w:szCs w:val="26"/>
        </w:rPr>
        <w:t>p tên,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a ch</w:t>
      </w:r>
      <w:r w:rsidRPr="00487149">
        <w:rPr>
          <w:rFonts w:ascii="Times New Roman" w:hAnsi="Times New Roman" w:cs="Times New Roman"/>
          <w:sz w:val="26"/>
          <w:szCs w:val="26"/>
        </w:rPr>
        <w:t>ỉ</w:t>
      </w:r>
      <w:r w:rsidRPr="00487149">
        <w:rPr>
          <w:rFonts w:ascii="Times New Roman" w:hAnsi="Times New Roman" w:cs="Times New Roman"/>
          <w:sz w:val="26"/>
          <w:szCs w:val="26"/>
        </w:rPr>
        <w:t>, mã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Bên bán in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bán hàng và l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>a ngư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 xml:space="preserve">i mua. </w:t>
      </w:r>
    </w:p>
    <w:p w:rsidR="0093378F" w:rsidRPr="00487149" w:rsidRDefault="00327E16" w:rsidP="00487149">
      <w:pPr>
        <w:numPr>
          <w:ilvl w:val="0"/>
          <w:numId w:val="6"/>
        </w:numPr>
        <w:spacing w:after="5" w:line="248" w:lineRule="auto"/>
        <w:ind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CBCNV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Công ty t</w:t>
      </w:r>
      <w:r w:rsidRPr="00487149">
        <w:rPr>
          <w:rFonts w:ascii="Times New Roman" w:hAnsi="Times New Roman" w:cs="Times New Roman"/>
          <w:sz w:val="26"/>
          <w:szCs w:val="26"/>
        </w:rPr>
        <w:t>ự</w:t>
      </w:r>
      <w:r w:rsidRPr="00487149">
        <w:rPr>
          <w:rFonts w:ascii="Times New Roman" w:hAnsi="Times New Roman" w:cs="Times New Roman"/>
          <w:sz w:val="26"/>
          <w:szCs w:val="26"/>
        </w:rPr>
        <w:t xml:space="preserve"> ý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>a giá tr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trên hóa đơn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thanh toán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cao hơn so v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giá tr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t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a hàng hóa. </w:t>
      </w:r>
    </w:p>
    <w:p w:rsidR="0093378F" w:rsidRPr="00487149" w:rsidRDefault="00327E16" w:rsidP="00487149">
      <w:pPr>
        <w:spacing w:after="4" w:line="249" w:lineRule="auto"/>
        <w:ind w:left="3" w:firstLine="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i/>
          <w:sz w:val="26"/>
          <w:szCs w:val="26"/>
        </w:rPr>
        <w:t>Tình hu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ng: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Công ty A mua hàng có giá tr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là 600.000đ, yêu c</w:t>
      </w:r>
      <w:r w:rsidRPr="00487149">
        <w:rPr>
          <w:rFonts w:ascii="Times New Roman" w:hAnsi="Times New Roman" w:cs="Times New Roman"/>
          <w:sz w:val="26"/>
          <w:szCs w:val="26"/>
        </w:rPr>
        <w:t>ầ</w:t>
      </w:r>
      <w:r w:rsidRPr="00487149">
        <w:rPr>
          <w:rFonts w:ascii="Times New Roman" w:hAnsi="Times New Roman" w:cs="Times New Roman"/>
          <w:sz w:val="26"/>
          <w:szCs w:val="26"/>
        </w:rPr>
        <w:t>u ngư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>i bán ghi tăng thêm thành 800.000đ tri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u . 11. Ghi tăng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lư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ng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phù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v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nh m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c đã đư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c l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p (</w:t>
      </w:r>
      <w:r w:rsidRPr="00487149">
        <w:rPr>
          <w:rFonts w:ascii="Times New Roman" w:hAnsi="Times New Roman" w:cs="Times New Roman"/>
          <w:i/>
          <w:sz w:val="26"/>
          <w:szCs w:val="26"/>
        </w:rPr>
        <w:t>Hóa đơn mua hàng b</w:t>
      </w:r>
      <w:r w:rsidRPr="00487149">
        <w:rPr>
          <w:rFonts w:ascii="Times New Roman" w:hAnsi="Times New Roman" w:cs="Times New Roman"/>
          <w:i/>
          <w:sz w:val="26"/>
          <w:szCs w:val="26"/>
        </w:rPr>
        <w:t>ằ</w:t>
      </w:r>
      <w:r w:rsidRPr="00487149">
        <w:rPr>
          <w:rFonts w:ascii="Times New Roman" w:hAnsi="Times New Roman" w:cs="Times New Roman"/>
          <w:i/>
          <w:sz w:val="26"/>
          <w:szCs w:val="26"/>
        </w:rPr>
        <w:t>ng đúng so v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i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m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>c</w:t>
      </w:r>
      <w:r w:rsidRPr="00487149">
        <w:rPr>
          <w:rFonts w:ascii="Times New Roman" w:hAnsi="Times New Roman" w:cs="Times New Roman"/>
          <w:sz w:val="26"/>
          <w:szCs w:val="26"/>
        </w:rPr>
        <w:t xml:space="preserve">)?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12. Hóa đơn không ghi đ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 các n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i dung b</w:t>
      </w:r>
      <w:r w:rsidRPr="00487149">
        <w:rPr>
          <w:rFonts w:ascii="Times New Roman" w:hAnsi="Times New Roman" w:cs="Times New Roman"/>
          <w:sz w:val="26"/>
          <w:szCs w:val="26"/>
        </w:rPr>
        <w:t>ắ</w:t>
      </w:r>
      <w:r w:rsidRPr="00487149">
        <w:rPr>
          <w:rFonts w:ascii="Times New Roman" w:hAnsi="Times New Roman" w:cs="Times New Roman"/>
          <w:sz w:val="26"/>
          <w:szCs w:val="26"/>
        </w:rPr>
        <w:t>t bu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c nên không ch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ng minh đư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c các nghi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p v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 xml:space="preserve"> kinh t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phát sinh là có th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 xml:space="preserve">t như: </w:t>
      </w:r>
    </w:p>
    <w:p w:rsidR="0093378F" w:rsidRPr="00487149" w:rsidRDefault="00327E16" w:rsidP="00487149">
      <w:pPr>
        <w:numPr>
          <w:ilvl w:val="0"/>
          <w:numId w:val="7"/>
        </w:numPr>
        <w:spacing w:after="5" w:line="248" w:lineRule="auto"/>
        <w:ind w:left="118" w:right="295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v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chuy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n </w:t>
      </w:r>
    </w:p>
    <w:p w:rsidR="0093378F" w:rsidRPr="00487149" w:rsidRDefault="00327E16" w:rsidP="00487149">
      <w:pPr>
        <w:numPr>
          <w:ilvl w:val="0"/>
          <w:numId w:val="7"/>
        </w:numPr>
        <w:spacing w:after="5" w:line="248" w:lineRule="auto"/>
        <w:ind w:left="118" w:right="295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đơn, ti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p khách ăn u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ng </w:t>
      </w:r>
    </w:p>
    <w:p w:rsidR="0093378F" w:rsidRPr="00487149" w:rsidRDefault="00327E16" w:rsidP="00487149">
      <w:pPr>
        <w:numPr>
          <w:ilvl w:val="0"/>
          <w:numId w:val="8"/>
        </w:numPr>
        <w:spacing w:after="5" w:line="248" w:lineRule="auto"/>
        <w:ind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lastRenderedPageBreak/>
        <w:t xml:space="preserve">Các </w:t>
      </w:r>
      <w:r w:rsidRPr="00487149">
        <w:rPr>
          <w:rFonts w:ascii="Times New Roman" w:hAnsi="Times New Roman" w:cs="Times New Roman"/>
          <w:sz w:val="26"/>
          <w:szCs w:val="26"/>
        </w:rPr>
        <w:t>hóa đơn Bên bán không ghi ch</w:t>
      </w:r>
      <w:r w:rsidRPr="00487149">
        <w:rPr>
          <w:rFonts w:ascii="Times New Roman" w:hAnsi="Times New Roman" w:cs="Times New Roman"/>
          <w:sz w:val="26"/>
          <w:szCs w:val="26"/>
        </w:rPr>
        <w:t>ỉ</w:t>
      </w:r>
      <w:r w:rsidRPr="00487149">
        <w:rPr>
          <w:rFonts w:ascii="Times New Roman" w:hAnsi="Times New Roman" w:cs="Times New Roman"/>
          <w:sz w:val="26"/>
          <w:szCs w:val="26"/>
        </w:rPr>
        <w:t xml:space="preserve"> tiêu ngày, tháng, năm. Sau khi phát hi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n ra bên mua t</w:t>
      </w:r>
      <w:r w:rsidRPr="00487149">
        <w:rPr>
          <w:rFonts w:ascii="Times New Roman" w:hAnsi="Times New Roman" w:cs="Times New Roman"/>
          <w:sz w:val="26"/>
          <w:szCs w:val="26"/>
        </w:rPr>
        <w:t>ự</w:t>
      </w:r>
      <w:r w:rsidRPr="00487149">
        <w:rPr>
          <w:rFonts w:ascii="Times New Roman" w:hAnsi="Times New Roman" w:cs="Times New Roman"/>
          <w:sz w:val="26"/>
          <w:szCs w:val="26"/>
        </w:rPr>
        <w:t xml:space="preserve"> ý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ngày tháng năm cho đ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 các n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i dung b</w:t>
      </w:r>
      <w:r w:rsidRPr="00487149">
        <w:rPr>
          <w:rFonts w:ascii="Times New Roman" w:hAnsi="Times New Roman" w:cs="Times New Roman"/>
          <w:sz w:val="26"/>
          <w:szCs w:val="26"/>
        </w:rPr>
        <w:t>ắ</w:t>
      </w:r>
      <w:r w:rsidRPr="00487149">
        <w:rPr>
          <w:rFonts w:ascii="Times New Roman" w:hAnsi="Times New Roman" w:cs="Times New Roman"/>
          <w:sz w:val="26"/>
          <w:szCs w:val="26"/>
        </w:rPr>
        <w:t>t bu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 xml:space="preserve">c. </w:t>
      </w:r>
    </w:p>
    <w:p w:rsidR="0093378F" w:rsidRPr="00487149" w:rsidRDefault="00327E16" w:rsidP="00487149">
      <w:pPr>
        <w:numPr>
          <w:ilvl w:val="0"/>
          <w:numId w:val="8"/>
        </w:numPr>
        <w:spacing w:after="5" w:line="248" w:lineRule="auto"/>
        <w:ind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Bên mua có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10 hóa đơn mua hàng hóa d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ch v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 xml:space="preserve">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Bên bán, các Hóa đơn đang trong th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>i gian ng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>ng kinh doanh đã t</w:t>
      </w:r>
      <w:r w:rsidRPr="00487149">
        <w:rPr>
          <w:rFonts w:ascii="Times New Roman" w:hAnsi="Times New Roman" w:cs="Times New Roman"/>
          <w:sz w:val="26"/>
          <w:szCs w:val="26"/>
        </w:rPr>
        <w:t>hông báo v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cơ quan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3378F" w:rsidRPr="00487149" w:rsidRDefault="00327E16" w:rsidP="00487149">
      <w:pPr>
        <w:numPr>
          <w:ilvl w:val="0"/>
          <w:numId w:val="8"/>
        </w:numPr>
        <w:spacing w:after="5" w:line="248" w:lineRule="auto"/>
        <w:ind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Bên mua có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hóa đơn mua hàng hóa d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ch v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 xml:space="preserve">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Bên bán, các Hóa đơn này cơ quan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đã thông báo không có giá tr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do bên bán b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cư</w:t>
      </w:r>
      <w:r w:rsidRPr="00487149">
        <w:rPr>
          <w:rFonts w:ascii="Times New Roman" w:hAnsi="Times New Roman" w:cs="Times New Roman"/>
          <w:sz w:val="26"/>
          <w:szCs w:val="26"/>
        </w:rPr>
        <w:t>ỡ</w:t>
      </w:r>
      <w:r w:rsidRPr="00487149">
        <w:rPr>
          <w:rFonts w:ascii="Times New Roman" w:hAnsi="Times New Roman" w:cs="Times New Roman"/>
          <w:sz w:val="26"/>
          <w:szCs w:val="26"/>
        </w:rPr>
        <w:t>ng ch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v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. Bên mua không bi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bên bán b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cư</w:t>
      </w:r>
      <w:r w:rsidRPr="00487149">
        <w:rPr>
          <w:rFonts w:ascii="Times New Roman" w:hAnsi="Times New Roman" w:cs="Times New Roman"/>
          <w:sz w:val="26"/>
          <w:szCs w:val="26"/>
        </w:rPr>
        <w:t>ỡ</w:t>
      </w:r>
      <w:r w:rsidRPr="00487149">
        <w:rPr>
          <w:rFonts w:ascii="Times New Roman" w:hAnsi="Times New Roman" w:cs="Times New Roman"/>
          <w:sz w:val="26"/>
          <w:szCs w:val="26"/>
        </w:rPr>
        <w:t>ng ch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v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78F" w:rsidRPr="00487149" w:rsidRDefault="00327E16" w:rsidP="00487149">
      <w:pPr>
        <w:spacing w:after="5" w:line="248" w:lineRule="auto"/>
        <w:ind w:left="13" w:right="45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- CV s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1695/TCT-QLN ngày 22 tháng 4 năm 2016 v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vi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 s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hóa đơn l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ẻ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c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a T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c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 thu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thay th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b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ằ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công văn s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5936/TCT-QLN ngày 21/12/2016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93378F" w:rsidRPr="00487149" w:rsidRDefault="00327E16" w:rsidP="00487149">
      <w:pPr>
        <w:spacing w:after="4" w:line="249" w:lineRule="auto"/>
        <w:ind w:left="3" w:firstLine="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i/>
          <w:sz w:val="26"/>
          <w:szCs w:val="26"/>
        </w:rPr>
        <w:t>Tình hu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ng: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Tháng 6/2016 DN A t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i H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i phòng có mua hàng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DN C t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i Vũng Tàu (có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đ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ng mua bán + hoá đơ</w:t>
      </w:r>
      <w:r w:rsidRPr="00487149">
        <w:rPr>
          <w:rFonts w:ascii="Times New Roman" w:hAnsi="Times New Roman" w:cs="Times New Roman"/>
          <w:sz w:val="26"/>
          <w:szCs w:val="26"/>
        </w:rPr>
        <w:t>n GTGT + ch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ng t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thanh toán qua ngân hàng + biên b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n giao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hàng có xác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a 2 bên mua và bán).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Tháng 3/2017 C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c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sz w:val="26"/>
          <w:szCs w:val="26"/>
        </w:rPr>
        <w:t>ỉ</w:t>
      </w:r>
      <w:r w:rsidRPr="00487149">
        <w:rPr>
          <w:rFonts w:ascii="Times New Roman" w:hAnsi="Times New Roman" w:cs="Times New Roman"/>
          <w:sz w:val="26"/>
          <w:szCs w:val="26"/>
        </w:rPr>
        <w:t>nh Vũng Tàu thông báo DN C có ghi hoá đơn đó v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i giá tr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3 liên khác nhau nh</w:t>
      </w:r>
      <w:r w:rsidRPr="00487149">
        <w:rPr>
          <w:rFonts w:ascii="Times New Roman" w:hAnsi="Times New Roman" w:cs="Times New Roman"/>
          <w:sz w:val="26"/>
          <w:szCs w:val="26"/>
        </w:rPr>
        <w:t>ằ</w:t>
      </w:r>
      <w:r w:rsidRPr="00487149">
        <w:rPr>
          <w:rFonts w:ascii="Times New Roman" w:hAnsi="Times New Roman" w:cs="Times New Roman"/>
          <w:sz w:val="26"/>
          <w:szCs w:val="26"/>
        </w:rPr>
        <w:t xml:space="preserve">m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m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c đích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tr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>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. K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toán DN A đã kê khai VAT đ</w:t>
      </w:r>
      <w:r w:rsidRPr="00487149">
        <w:rPr>
          <w:rFonts w:ascii="Times New Roman" w:hAnsi="Times New Roman" w:cs="Times New Roman"/>
          <w:sz w:val="26"/>
          <w:szCs w:val="26"/>
        </w:rPr>
        <w:t>ầ</w:t>
      </w:r>
      <w:r w:rsidRPr="00487149">
        <w:rPr>
          <w:rFonts w:ascii="Times New Roman" w:hAnsi="Times New Roman" w:cs="Times New Roman"/>
          <w:sz w:val="26"/>
          <w:szCs w:val="26"/>
        </w:rPr>
        <w:t>u vào và tính vào chi phí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quy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toán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TNDN?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Cơ quan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yêu c</w:t>
      </w:r>
      <w:r w:rsidRPr="00487149">
        <w:rPr>
          <w:rFonts w:ascii="Times New Roman" w:hAnsi="Times New Roman" w:cs="Times New Roman"/>
          <w:sz w:val="26"/>
          <w:szCs w:val="26"/>
        </w:rPr>
        <w:t>ầ</w:t>
      </w:r>
      <w:r w:rsidRPr="00487149">
        <w:rPr>
          <w:rFonts w:ascii="Times New Roman" w:hAnsi="Times New Roman" w:cs="Times New Roman"/>
          <w:sz w:val="26"/>
          <w:szCs w:val="26"/>
        </w:rPr>
        <w:t>u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ch</w:t>
      </w:r>
      <w:r w:rsidRPr="00487149">
        <w:rPr>
          <w:rFonts w:ascii="Times New Roman" w:hAnsi="Times New Roman" w:cs="Times New Roman"/>
          <w:sz w:val="26"/>
          <w:szCs w:val="26"/>
        </w:rPr>
        <w:t>ỉ</w:t>
      </w:r>
      <w:r w:rsidRPr="00487149">
        <w:rPr>
          <w:rFonts w:ascii="Times New Roman" w:hAnsi="Times New Roman" w:cs="Times New Roman"/>
          <w:sz w:val="26"/>
          <w:szCs w:val="26"/>
        </w:rPr>
        <w:t>nh gi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m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GTGT đ</w:t>
      </w:r>
      <w:r w:rsidRPr="00487149">
        <w:rPr>
          <w:rFonts w:ascii="Times New Roman" w:hAnsi="Times New Roman" w:cs="Times New Roman"/>
          <w:sz w:val="26"/>
          <w:szCs w:val="26"/>
        </w:rPr>
        <w:t>ầ</w:t>
      </w:r>
      <w:r w:rsidRPr="00487149">
        <w:rPr>
          <w:rFonts w:ascii="Times New Roman" w:hAnsi="Times New Roman" w:cs="Times New Roman"/>
          <w:sz w:val="26"/>
          <w:szCs w:val="26"/>
        </w:rPr>
        <w:t>u vào và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ch</w:t>
      </w:r>
      <w:r w:rsidRPr="00487149">
        <w:rPr>
          <w:rFonts w:ascii="Times New Roman" w:hAnsi="Times New Roman" w:cs="Times New Roman"/>
          <w:sz w:val="26"/>
          <w:szCs w:val="26"/>
        </w:rPr>
        <w:t>ỉ</w:t>
      </w:r>
      <w:r w:rsidRPr="00487149">
        <w:rPr>
          <w:rFonts w:ascii="Times New Roman" w:hAnsi="Times New Roman" w:cs="Times New Roman"/>
          <w:sz w:val="26"/>
          <w:szCs w:val="26"/>
        </w:rPr>
        <w:t>nh gi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m chi phí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 xml:space="preserve">a các hóa đơn trên?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Gi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i pháp x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lý hi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u qu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93378F" w:rsidRPr="00487149" w:rsidRDefault="00327E16" w:rsidP="00487149">
      <w:pPr>
        <w:numPr>
          <w:ilvl w:val="0"/>
          <w:numId w:val="9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liên 2 b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m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 xml:space="preserve"> h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c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 ch</w:t>
      </w:r>
      <w:r w:rsidRPr="00487149">
        <w:rPr>
          <w:rFonts w:ascii="Times New Roman" w:hAnsi="Times New Roman" w:cs="Times New Roman"/>
          <w:sz w:val="26"/>
          <w:szCs w:val="26"/>
        </w:rPr>
        <w:t>ữ</w:t>
      </w:r>
      <w:r w:rsidRPr="00487149">
        <w:rPr>
          <w:rFonts w:ascii="Times New Roman" w:hAnsi="Times New Roman" w:cs="Times New Roman"/>
          <w:sz w:val="26"/>
          <w:szCs w:val="26"/>
        </w:rPr>
        <w:t xml:space="preserve">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nên không xác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nh ch</w:t>
      </w:r>
      <w:r w:rsidRPr="00487149">
        <w:rPr>
          <w:rFonts w:ascii="Times New Roman" w:hAnsi="Times New Roman" w:cs="Times New Roman"/>
          <w:sz w:val="26"/>
          <w:szCs w:val="26"/>
        </w:rPr>
        <w:t>ữ</w:t>
      </w:r>
      <w:r w:rsidRPr="00487149">
        <w:rPr>
          <w:rFonts w:ascii="Times New Roman" w:hAnsi="Times New Roman" w:cs="Times New Roman"/>
          <w:sz w:val="26"/>
          <w:szCs w:val="26"/>
        </w:rPr>
        <w:t xml:space="preserve"> và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trên hóa đơn. </w:t>
      </w:r>
    </w:p>
    <w:p w:rsidR="0093378F" w:rsidRPr="00487149" w:rsidRDefault="00327E16" w:rsidP="00487149">
      <w:pPr>
        <w:numPr>
          <w:ilvl w:val="0"/>
          <w:numId w:val="9"/>
        </w:numPr>
        <w:spacing w:after="5" w:line="248" w:lineRule="auto"/>
        <w:ind w:left="322" w:right="295" w:hanging="319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Không có liên 2 b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n g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>c (ch</w:t>
      </w:r>
      <w:r w:rsidRPr="00487149">
        <w:rPr>
          <w:rFonts w:ascii="Times New Roman" w:hAnsi="Times New Roman" w:cs="Times New Roman"/>
          <w:sz w:val="26"/>
          <w:szCs w:val="26"/>
        </w:rPr>
        <w:t>ỉ</w:t>
      </w:r>
      <w:r w:rsidRPr="00487149">
        <w:rPr>
          <w:rFonts w:ascii="Times New Roman" w:hAnsi="Times New Roman" w:cs="Times New Roman"/>
          <w:sz w:val="26"/>
          <w:szCs w:val="26"/>
        </w:rPr>
        <w:t xml:space="preserve"> có b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n phô tô) (l</w:t>
      </w:r>
      <w:r w:rsidRPr="00487149">
        <w:rPr>
          <w:rFonts w:ascii="Times New Roman" w:hAnsi="Times New Roman" w:cs="Times New Roman"/>
          <w:sz w:val="26"/>
          <w:szCs w:val="26"/>
        </w:rPr>
        <w:t>ỗ</w:t>
      </w:r>
      <w:r w:rsidRPr="00487149">
        <w:rPr>
          <w:rFonts w:ascii="Times New Roman" w:hAnsi="Times New Roman" w:cs="Times New Roman"/>
          <w:sz w:val="26"/>
          <w:szCs w:val="26"/>
        </w:rPr>
        <w:t xml:space="preserve">i do bên mua)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9" w:lineRule="auto"/>
        <w:ind w:left="13" w:right="83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 xml:space="preserve">II. </w:t>
      </w:r>
      <w:r w:rsidRPr="00487149">
        <w:rPr>
          <w:rFonts w:ascii="Times New Roman" w:hAnsi="Times New Roman" w:cs="Times New Roman"/>
          <w:b/>
          <w:sz w:val="26"/>
          <w:szCs w:val="26"/>
        </w:rPr>
        <w:t>SAI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HÓA ĐƠN TÀI CHÍNH KHI BÁN HÀNG HÓA, D</w:t>
      </w:r>
      <w:r w:rsidRPr="00487149">
        <w:rPr>
          <w:rFonts w:ascii="Times New Roman" w:hAnsi="Times New Roman" w:cs="Times New Roman"/>
          <w:b/>
          <w:sz w:val="26"/>
          <w:szCs w:val="26"/>
        </w:rPr>
        <w:t>Ị</w:t>
      </w:r>
      <w:r w:rsidRPr="00487149">
        <w:rPr>
          <w:rFonts w:ascii="Times New Roman" w:hAnsi="Times New Roman" w:cs="Times New Roman"/>
          <w:b/>
          <w:sz w:val="26"/>
          <w:szCs w:val="26"/>
        </w:rPr>
        <w:t>CH V</w:t>
      </w:r>
      <w:r w:rsidRPr="00487149">
        <w:rPr>
          <w:rFonts w:ascii="Times New Roman" w:hAnsi="Times New Roman" w:cs="Times New Roman"/>
          <w:b/>
          <w:sz w:val="26"/>
          <w:szCs w:val="26"/>
        </w:rPr>
        <w:t>Ụ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93378F" w:rsidRPr="00487149" w:rsidRDefault="00327E16" w:rsidP="00487149">
      <w:pPr>
        <w:numPr>
          <w:ilvl w:val="0"/>
          <w:numId w:val="10"/>
        </w:numPr>
        <w:spacing w:after="5" w:line="248" w:lineRule="auto"/>
        <w:ind w:right="295" w:hanging="211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Hóa đơn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sai đã xé ra kh</w:t>
      </w:r>
      <w:r w:rsidRPr="00487149">
        <w:rPr>
          <w:rFonts w:ascii="Times New Roman" w:hAnsi="Times New Roman" w:cs="Times New Roman"/>
          <w:sz w:val="26"/>
          <w:szCs w:val="26"/>
        </w:rPr>
        <w:t>ỏ</w:t>
      </w:r>
      <w:r w:rsidRPr="00487149">
        <w:rPr>
          <w:rFonts w:ascii="Times New Roman" w:hAnsi="Times New Roman" w:cs="Times New Roman"/>
          <w:sz w:val="26"/>
          <w:szCs w:val="26"/>
        </w:rPr>
        <w:t>i cu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ng </w:t>
      </w:r>
    </w:p>
    <w:p w:rsidR="0093378F" w:rsidRPr="00487149" w:rsidRDefault="00327E16" w:rsidP="00487149">
      <w:pPr>
        <w:spacing w:after="5" w:line="248" w:lineRule="auto"/>
        <w:ind w:left="13" w:right="607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+ Chưa giao và chưa kê kh</w:t>
      </w:r>
      <w:r w:rsidRPr="00487149">
        <w:rPr>
          <w:rFonts w:ascii="Times New Roman" w:hAnsi="Times New Roman" w:cs="Times New Roman"/>
          <w:sz w:val="26"/>
          <w:szCs w:val="26"/>
        </w:rPr>
        <w:t>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+ Đã giao nhưng chưa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+ Đã giao và đã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78F" w:rsidRPr="00487149" w:rsidRDefault="00327E16" w:rsidP="00487149">
      <w:pPr>
        <w:numPr>
          <w:ilvl w:val="0"/>
          <w:numId w:val="10"/>
        </w:numPr>
        <w:spacing w:after="5" w:line="248" w:lineRule="auto"/>
        <w:ind w:right="295" w:hanging="211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Khi bán hàng không l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p hóa đơn do khách hàng không l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y hóa đơn (hàng t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 kho là không có th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 xml:space="preserve">t). </w:t>
      </w:r>
    </w:p>
    <w:p w:rsidR="0093378F" w:rsidRPr="00487149" w:rsidRDefault="00327E16" w:rsidP="00487149">
      <w:pPr>
        <w:numPr>
          <w:ilvl w:val="0"/>
          <w:numId w:val="10"/>
        </w:numPr>
        <w:spacing w:after="5" w:line="248" w:lineRule="auto"/>
        <w:ind w:right="295" w:hanging="211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Bán hàng gi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m giá niêm y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cho CBCNV ho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c cho các quan h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 xml:space="preserve">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Công ty.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hóa đơn bá</w:t>
      </w:r>
      <w:r w:rsidRPr="00487149">
        <w:rPr>
          <w:rFonts w:ascii="Times New Roman" w:hAnsi="Times New Roman" w:cs="Times New Roman"/>
          <w:sz w:val="26"/>
          <w:szCs w:val="26"/>
        </w:rPr>
        <w:t>n hàng theo giá đã gi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m? </w:t>
      </w:r>
    </w:p>
    <w:p w:rsidR="0093378F" w:rsidRPr="00487149" w:rsidRDefault="00327E16" w:rsidP="00487149">
      <w:pPr>
        <w:spacing w:after="5" w:line="248" w:lineRule="auto"/>
        <w:ind w:left="13" w:right="45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- 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u 12 Lu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t giá năm 2012 và 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u 18 NĐ s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177/2013/NĐ-CP ngày 11 tháng 11 năm 2013. </w:t>
      </w:r>
    </w:p>
    <w:p w:rsidR="0093378F" w:rsidRPr="00487149" w:rsidRDefault="00327E16" w:rsidP="00487149">
      <w:pPr>
        <w:numPr>
          <w:ilvl w:val="0"/>
          <w:numId w:val="11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Bán hàng v</w:t>
      </w:r>
      <w:r w:rsidRPr="00487149">
        <w:rPr>
          <w:rFonts w:ascii="Times New Roman" w:hAnsi="Times New Roman" w:cs="Times New Roman"/>
          <w:sz w:val="26"/>
          <w:szCs w:val="26"/>
        </w:rPr>
        <w:t>ẫ</w:t>
      </w:r>
      <w:r w:rsidRPr="00487149">
        <w:rPr>
          <w:rFonts w:ascii="Times New Roman" w:hAnsi="Times New Roman" w:cs="Times New Roman"/>
          <w:sz w:val="26"/>
          <w:szCs w:val="26"/>
        </w:rPr>
        <w:t>n giao hàng, Khi nào khách hàng tr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 xml:space="preserve">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thì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hóa đơn vì không có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đ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 n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p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+ Trong k</w:t>
      </w:r>
      <w:r w:rsidRPr="00487149">
        <w:rPr>
          <w:rFonts w:ascii="Times New Roman" w:hAnsi="Times New Roman" w:cs="Times New Roman"/>
          <w:sz w:val="26"/>
          <w:szCs w:val="26"/>
        </w:rPr>
        <w:t>ỳ</w:t>
      </w:r>
      <w:r w:rsidRPr="00487149">
        <w:rPr>
          <w:rFonts w:ascii="Times New Roman" w:hAnsi="Times New Roman" w:cs="Times New Roman"/>
          <w:sz w:val="26"/>
          <w:szCs w:val="26"/>
        </w:rPr>
        <w:t xml:space="preserve">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GTGT (TNDN)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+ Khác k</w:t>
      </w:r>
      <w:r w:rsidRPr="00487149">
        <w:rPr>
          <w:rFonts w:ascii="Times New Roman" w:hAnsi="Times New Roman" w:cs="Times New Roman"/>
          <w:sz w:val="26"/>
          <w:szCs w:val="26"/>
        </w:rPr>
        <w:t>ỳ</w:t>
      </w:r>
      <w:r w:rsidRPr="00487149">
        <w:rPr>
          <w:rFonts w:ascii="Times New Roman" w:hAnsi="Times New Roman" w:cs="Times New Roman"/>
          <w:sz w:val="26"/>
          <w:szCs w:val="26"/>
        </w:rPr>
        <w:t xml:space="preserve">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GTGT (TNDN) </w:t>
      </w:r>
    </w:p>
    <w:p w:rsidR="0093378F" w:rsidRPr="00487149" w:rsidRDefault="00327E16" w:rsidP="00487149">
      <w:pPr>
        <w:numPr>
          <w:ilvl w:val="0"/>
          <w:numId w:val="11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Bán hàng l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p hóa đơn không theo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sz w:val="26"/>
          <w:szCs w:val="26"/>
        </w:rPr>
        <w:t>ự</w:t>
      </w:r>
      <w:r w:rsidRPr="00487149">
        <w:rPr>
          <w:rFonts w:ascii="Times New Roman" w:hAnsi="Times New Roman" w:cs="Times New Roman"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 xml:space="preserve"> nh</w:t>
      </w:r>
      <w:r w:rsidRPr="00487149">
        <w:rPr>
          <w:rFonts w:ascii="Times New Roman" w:hAnsi="Times New Roman" w:cs="Times New Roman"/>
          <w:sz w:val="26"/>
          <w:szCs w:val="26"/>
        </w:rPr>
        <w:t>ỏ</w:t>
      </w:r>
      <w:r w:rsidRPr="00487149">
        <w:rPr>
          <w:rFonts w:ascii="Times New Roman" w:hAnsi="Times New Roman" w:cs="Times New Roman"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n l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n (nh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y cóc s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3378F" w:rsidRPr="00487149" w:rsidRDefault="00327E16" w:rsidP="00487149">
      <w:pPr>
        <w:numPr>
          <w:ilvl w:val="0"/>
          <w:numId w:val="11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Ngày ghi hóa đơn trư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>c ngày mua hóa đơn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cơ quan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78F" w:rsidRPr="00487149" w:rsidRDefault="00327E16" w:rsidP="00487149">
      <w:pPr>
        <w:numPr>
          <w:ilvl w:val="0"/>
          <w:numId w:val="11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L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p hóa đơn nhưng không giao cho ngư</w:t>
      </w:r>
      <w:r w:rsidRPr="00487149">
        <w:rPr>
          <w:rFonts w:ascii="Times New Roman" w:hAnsi="Times New Roman" w:cs="Times New Roman"/>
          <w:sz w:val="26"/>
          <w:szCs w:val="26"/>
        </w:rPr>
        <w:t>ờ</w:t>
      </w:r>
      <w:r w:rsidRPr="00487149">
        <w:rPr>
          <w:rFonts w:ascii="Times New Roman" w:hAnsi="Times New Roman" w:cs="Times New Roman"/>
          <w:sz w:val="26"/>
          <w:szCs w:val="26"/>
        </w:rPr>
        <w:t>i mua ho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c bán hàng cho các đơn v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đã gi</w:t>
      </w:r>
      <w:r w:rsidRPr="00487149">
        <w:rPr>
          <w:rFonts w:ascii="Times New Roman" w:hAnsi="Times New Roman" w:cs="Times New Roman"/>
          <w:sz w:val="26"/>
          <w:szCs w:val="26"/>
        </w:rPr>
        <w:t>ả</w:t>
      </w:r>
      <w:r w:rsidRPr="00487149">
        <w:rPr>
          <w:rFonts w:ascii="Times New Roman" w:hAnsi="Times New Roman" w:cs="Times New Roman"/>
          <w:sz w:val="26"/>
          <w:szCs w:val="26"/>
        </w:rPr>
        <w:t>i th</w:t>
      </w:r>
      <w:r w:rsidRPr="00487149">
        <w:rPr>
          <w:rFonts w:ascii="Times New Roman" w:hAnsi="Times New Roman" w:cs="Times New Roman"/>
          <w:sz w:val="26"/>
          <w:szCs w:val="26"/>
        </w:rPr>
        <w:t>ể</w:t>
      </w:r>
      <w:r w:rsidRPr="004871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78F" w:rsidRPr="00487149" w:rsidRDefault="00327E16" w:rsidP="00487149">
      <w:pPr>
        <w:numPr>
          <w:ilvl w:val="0"/>
          <w:numId w:val="11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 xml:space="preserve">Bên </w:t>
      </w:r>
      <w:r w:rsidRPr="00487149">
        <w:rPr>
          <w:rFonts w:ascii="Times New Roman" w:hAnsi="Times New Roman" w:cs="Times New Roman"/>
          <w:sz w:val="26"/>
          <w:szCs w:val="26"/>
        </w:rPr>
        <w:t>bán hàng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hóa đơn chưa thông báo phát hành ho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 xml:space="preserve">c bán hàng tháng 12/2016 nhưng thông báo phát hành vào tháng 1/2017. </w:t>
      </w:r>
    </w:p>
    <w:p w:rsidR="0093378F" w:rsidRPr="00487149" w:rsidRDefault="00327E16" w:rsidP="00487149">
      <w:pPr>
        <w:numPr>
          <w:ilvl w:val="0"/>
          <w:numId w:val="11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Bên bán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hóa đơn không có giá tr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ng do b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 xml:space="preserve"> cư</w:t>
      </w:r>
      <w:r w:rsidRPr="00487149">
        <w:rPr>
          <w:rFonts w:ascii="Times New Roman" w:hAnsi="Times New Roman" w:cs="Times New Roman"/>
          <w:sz w:val="26"/>
          <w:szCs w:val="26"/>
        </w:rPr>
        <w:t>ỡ</w:t>
      </w:r>
      <w:r w:rsidRPr="00487149">
        <w:rPr>
          <w:rFonts w:ascii="Times New Roman" w:hAnsi="Times New Roman" w:cs="Times New Roman"/>
          <w:sz w:val="26"/>
          <w:szCs w:val="26"/>
        </w:rPr>
        <w:t>ng ch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v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(cơ quan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a phương đã thông báo hóa đơn h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h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n s</w:t>
      </w:r>
      <w:r w:rsidRPr="00487149">
        <w:rPr>
          <w:rFonts w:ascii="Times New Roman" w:hAnsi="Times New Roman" w:cs="Times New Roman"/>
          <w:sz w:val="26"/>
          <w:szCs w:val="26"/>
        </w:rPr>
        <w:t>ử</w:t>
      </w:r>
      <w:r w:rsidRPr="00487149">
        <w:rPr>
          <w:rFonts w:ascii="Times New Roman" w:hAnsi="Times New Roman" w:cs="Times New Roman"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n</w:t>
      </w:r>
      <w:r w:rsidRPr="00487149">
        <w:rPr>
          <w:rFonts w:ascii="Times New Roman" w:hAnsi="Times New Roman" w:cs="Times New Roman"/>
          <w:sz w:val="26"/>
          <w:szCs w:val="26"/>
        </w:rPr>
        <w:t>g nhưng bên mua không bi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t).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93378F" w:rsidRPr="00487149" w:rsidRDefault="00327E16" w:rsidP="00487149">
      <w:pPr>
        <w:spacing w:after="5" w:line="249" w:lineRule="auto"/>
        <w:ind w:left="13" w:right="83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>A. Sai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l</w:t>
      </w:r>
      <w:r w:rsidRPr="00487149">
        <w:rPr>
          <w:rFonts w:ascii="Times New Roman" w:hAnsi="Times New Roman" w:cs="Times New Roman"/>
          <w:b/>
          <w:sz w:val="26"/>
          <w:szCs w:val="26"/>
        </w:rPr>
        <w:t>ậ</w:t>
      </w:r>
      <w:r w:rsidRPr="00487149">
        <w:rPr>
          <w:rFonts w:ascii="Times New Roman" w:hAnsi="Times New Roman" w:cs="Times New Roman"/>
          <w:b/>
          <w:sz w:val="26"/>
          <w:szCs w:val="26"/>
        </w:rPr>
        <w:t>p hóa đơn, ch</w:t>
      </w:r>
      <w:r w:rsidRPr="00487149">
        <w:rPr>
          <w:rFonts w:ascii="Times New Roman" w:hAnsi="Times New Roman" w:cs="Times New Roman"/>
          <w:b/>
          <w:sz w:val="26"/>
          <w:szCs w:val="26"/>
        </w:rPr>
        <w:t>ứ</w:t>
      </w:r>
      <w:r w:rsidRPr="00487149">
        <w:rPr>
          <w:rFonts w:ascii="Times New Roman" w:hAnsi="Times New Roman" w:cs="Times New Roman"/>
          <w:b/>
          <w:sz w:val="26"/>
          <w:szCs w:val="26"/>
        </w:rPr>
        <w:t>ng t</w:t>
      </w:r>
      <w:r w:rsidRPr="00487149">
        <w:rPr>
          <w:rFonts w:ascii="Times New Roman" w:hAnsi="Times New Roman" w:cs="Times New Roman"/>
          <w:b/>
          <w:sz w:val="26"/>
          <w:szCs w:val="26"/>
        </w:rPr>
        <w:t>ừ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b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sz w:val="26"/>
          <w:szCs w:val="26"/>
        </w:rPr>
        <w:t>i v</w:t>
      </w:r>
      <w:r w:rsidRPr="00487149">
        <w:rPr>
          <w:rFonts w:ascii="Times New Roman" w:hAnsi="Times New Roman" w:cs="Times New Roman"/>
          <w:b/>
          <w:sz w:val="26"/>
          <w:szCs w:val="26"/>
        </w:rPr>
        <w:t>ớ</w:t>
      </w:r>
      <w:r w:rsidRPr="00487149">
        <w:rPr>
          <w:rFonts w:ascii="Times New Roman" w:hAnsi="Times New Roman" w:cs="Times New Roman"/>
          <w:b/>
          <w:sz w:val="26"/>
          <w:szCs w:val="26"/>
        </w:rPr>
        <w:t>i trư</w:t>
      </w:r>
      <w:r w:rsidRPr="00487149">
        <w:rPr>
          <w:rFonts w:ascii="Times New Roman" w:hAnsi="Times New Roman" w:cs="Times New Roman"/>
          <w:b/>
          <w:sz w:val="26"/>
          <w:szCs w:val="26"/>
        </w:rPr>
        <w:t>ờ</w:t>
      </w:r>
      <w:r w:rsidRPr="00487149">
        <w:rPr>
          <w:rFonts w:ascii="Times New Roman" w:hAnsi="Times New Roman" w:cs="Times New Roman"/>
          <w:b/>
          <w:sz w:val="26"/>
          <w:szCs w:val="26"/>
        </w:rPr>
        <w:t>ng h</w:t>
      </w:r>
      <w:r w:rsidRPr="00487149">
        <w:rPr>
          <w:rFonts w:ascii="Times New Roman" w:hAnsi="Times New Roman" w:cs="Times New Roman"/>
          <w:b/>
          <w:sz w:val="26"/>
          <w:szCs w:val="26"/>
        </w:rPr>
        <w:t>ợ</w:t>
      </w:r>
      <w:r w:rsidRPr="00487149">
        <w:rPr>
          <w:rFonts w:ascii="Times New Roman" w:hAnsi="Times New Roman" w:cs="Times New Roman"/>
          <w:b/>
          <w:sz w:val="26"/>
          <w:szCs w:val="26"/>
        </w:rPr>
        <w:t>p bán hàng kèm theo hàng hóa, d</w:t>
      </w:r>
      <w:r w:rsidRPr="00487149">
        <w:rPr>
          <w:rFonts w:ascii="Times New Roman" w:hAnsi="Times New Roman" w:cs="Times New Roman"/>
          <w:b/>
          <w:sz w:val="26"/>
          <w:szCs w:val="26"/>
        </w:rPr>
        <w:t>ị</w:t>
      </w:r>
      <w:r w:rsidRPr="00487149">
        <w:rPr>
          <w:rFonts w:ascii="Times New Roman" w:hAnsi="Times New Roman" w:cs="Times New Roman"/>
          <w:b/>
          <w:sz w:val="26"/>
          <w:szCs w:val="26"/>
        </w:rPr>
        <w:t>ch v</w:t>
      </w:r>
      <w:r w:rsidRPr="00487149">
        <w:rPr>
          <w:rFonts w:ascii="Times New Roman" w:hAnsi="Times New Roman" w:cs="Times New Roman"/>
          <w:b/>
          <w:sz w:val="26"/>
          <w:szCs w:val="26"/>
        </w:rPr>
        <w:t>ụ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khuy</w:t>
      </w:r>
      <w:r w:rsidRPr="00487149">
        <w:rPr>
          <w:rFonts w:ascii="Times New Roman" w:hAnsi="Times New Roman" w:cs="Times New Roman"/>
          <w:b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sz w:val="26"/>
          <w:szCs w:val="26"/>
        </w:rPr>
        <w:t>n m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i, qu</w:t>
      </w:r>
      <w:r w:rsidRPr="00487149">
        <w:rPr>
          <w:rFonts w:ascii="Times New Roman" w:hAnsi="Times New Roman" w:cs="Times New Roman"/>
          <w:b/>
          <w:sz w:val="26"/>
          <w:szCs w:val="26"/>
        </w:rPr>
        <w:t>ả</w:t>
      </w:r>
      <w:r w:rsidRPr="00487149">
        <w:rPr>
          <w:rFonts w:ascii="Times New Roman" w:hAnsi="Times New Roman" w:cs="Times New Roman"/>
          <w:b/>
          <w:sz w:val="26"/>
          <w:szCs w:val="26"/>
        </w:rPr>
        <w:t>ng cáo, hàng m</w:t>
      </w:r>
      <w:r w:rsidRPr="00487149">
        <w:rPr>
          <w:rFonts w:ascii="Times New Roman" w:hAnsi="Times New Roman" w:cs="Times New Roman"/>
          <w:b/>
          <w:sz w:val="26"/>
          <w:szCs w:val="26"/>
        </w:rPr>
        <w:t>ẫ</w:t>
      </w:r>
      <w:r w:rsidRPr="00487149">
        <w:rPr>
          <w:rFonts w:ascii="Times New Roman" w:hAnsi="Times New Roman" w:cs="Times New Roman"/>
          <w:b/>
          <w:sz w:val="26"/>
          <w:szCs w:val="26"/>
        </w:rPr>
        <w:t>u như th</w:t>
      </w:r>
      <w:r w:rsidRPr="00487149">
        <w:rPr>
          <w:rFonts w:ascii="Times New Roman" w:hAnsi="Times New Roman" w:cs="Times New Roman"/>
          <w:b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nào? </w:t>
      </w:r>
    </w:p>
    <w:p w:rsidR="0093378F" w:rsidRPr="00487149" w:rsidRDefault="00327E16" w:rsidP="00487149">
      <w:pPr>
        <w:numPr>
          <w:ilvl w:val="0"/>
          <w:numId w:val="12"/>
        </w:numPr>
        <w:spacing w:after="5" w:line="248" w:lineRule="auto"/>
        <w:ind w:left="118" w:right="456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m a, 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m 2.4, Ph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l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 4 TT39/2014, kho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 9, Đi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u 3 TT26/2015/TT-BTC) . </w:t>
      </w:r>
    </w:p>
    <w:p w:rsidR="0093378F" w:rsidRPr="00487149" w:rsidRDefault="00327E16" w:rsidP="00487149">
      <w:pPr>
        <w:numPr>
          <w:ilvl w:val="0"/>
          <w:numId w:val="12"/>
        </w:numPr>
        <w:spacing w:after="5" w:line="248" w:lineRule="auto"/>
        <w:ind w:left="118" w:right="456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Công văn s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8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34/TCT-DNL c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a TCT ngày 14 tháng 3 năm 2017 v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vi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c chính sách thu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i v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i hàng cho, bi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u, t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ặ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ng t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qu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ỹ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 phúc l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color w:val="00B1F1"/>
          <w:sz w:val="26"/>
          <w:szCs w:val="26"/>
        </w:rPr>
        <w:t xml:space="preserve">i. </w:t>
      </w:r>
      <w:r w:rsidRPr="00487149">
        <w:rPr>
          <w:rFonts w:ascii="Times New Roman" w:hAnsi="Times New Roman" w:cs="Times New Roman"/>
          <w:sz w:val="26"/>
          <w:szCs w:val="26"/>
        </w:rPr>
        <w:t>1. Đăng ký chương trình khuy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n m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 xml:space="preserve">i </w:t>
      </w:r>
    </w:p>
    <w:p w:rsidR="0093378F" w:rsidRPr="00487149" w:rsidRDefault="00327E16" w:rsidP="00487149">
      <w:pPr>
        <w:numPr>
          <w:ilvl w:val="0"/>
          <w:numId w:val="1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Không đăng ký chương trình khuy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n m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 xml:space="preserve">i </w:t>
      </w:r>
    </w:p>
    <w:p w:rsidR="0093378F" w:rsidRPr="00487149" w:rsidRDefault="00327E16" w:rsidP="00487149">
      <w:pPr>
        <w:numPr>
          <w:ilvl w:val="0"/>
          <w:numId w:val="1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ng quà kèm theo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u ki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 xml:space="preserve">n mua hàng </w:t>
      </w:r>
    </w:p>
    <w:p w:rsidR="0093378F" w:rsidRPr="00487149" w:rsidRDefault="00327E16" w:rsidP="00487149">
      <w:pPr>
        <w:numPr>
          <w:ilvl w:val="0"/>
          <w:numId w:val="13"/>
        </w:numPr>
        <w:spacing w:after="5" w:line="248" w:lineRule="auto"/>
        <w:ind w:right="295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ng quà không kèm theo đi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u </w:t>
      </w:r>
      <w:r w:rsidRPr="00487149">
        <w:rPr>
          <w:rFonts w:ascii="Times New Roman" w:hAnsi="Times New Roman" w:cs="Times New Roman"/>
          <w:sz w:val="26"/>
          <w:szCs w:val="26"/>
        </w:rPr>
        <w:t>ki</w:t>
      </w:r>
      <w:r w:rsidRPr="00487149">
        <w:rPr>
          <w:rFonts w:ascii="Times New Roman" w:hAnsi="Times New Roman" w:cs="Times New Roman"/>
          <w:sz w:val="26"/>
          <w:szCs w:val="26"/>
        </w:rPr>
        <w:t>ệ</w:t>
      </w:r>
      <w:r w:rsidRPr="00487149">
        <w:rPr>
          <w:rFonts w:ascii="Times New Roman" w:hAnsi="Times New Roman" w:cs="Times New Roman"/>
          <w:sz w:val="26"/>
          <w:szCs w:val="26"/>
        </w:rPr>
        <w:t>n mua hàng (l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ch, quà T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t, bánh trung thu,….) </w:t>
      </w:r>
    </w:p>
    <w:p w:rsidR="0093378F" w:rsidRPr="00487149" w:rsidRDefault="00327E16" w:rsidP="00487149">
      <w:pPr>
        <w:numPr>
          <w:ilvl w:val="0"/>
          <w:numId w:val="14"/>
        </w:numPr>
        <w:spacing w:after="5" w:line="248" w:lineRule="auto"/>
        <w:ind w:left="118" w:right="295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 xml:space="preserve"> qu</w:t>
      </w:r>
      <w:r w:rsidRPr="00487149">
        <w:rPr>
          <w:rFonts w:ascii="Times New Roman" w:hAnsi="Times New Roman" w:cs="Times New Roman"/>
          <w:sz w:val="26"/>
          <w:szCs w:val="26"/>
        </w:rPr>
        <w:t>ỹ</w:t>
      </w:r>
      <w:r w:rsidRPr="00487149">
        <w:rPr>
          <w:rFonts w:ascii="Times New Roman" w:hAnsi="Times New Roman" w:cs="Times New Roman"/>
          <w:sz w:val="26"/>
          <w:szCs w:val="26"/>
        </w:rPr>
        <w:t xml:space="preserve"> phúc l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 xml:space="preserve">i: </w:t>
      </w:r>
    </w:p>
    <w:p w:rsidR="0093378F" w:rsidRPr="00487149" w:rsidRDefault="00327E16" w:rsidP="00487149">
      <w:pPr>
        <w:numPr>
          <w:ilvl w:val="0"/>
          <w:numId w:val="14"/>
        </w:numPr>
        <w:spacing w:after="5" w:line="248" w:lineRule="auto"/>
        <w:ind w:left="118" w:right="295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T</w:t>
      </w:r>
      <w:r w:rsidRPr="00487149">
        <w:rPr>
          <w:rFonts w:ascii="Times New Roman" w:hAnsi="Times New Roman" w:cs="Times New Roman"/>
          <w:sz w:val="26"/>
          <w:szCs w:val="26"/>
        </w:rPr>
        <w:t>ừ</w:t>
      </w:r>
      <w:r w:rsidRPr="00487149">
        <w:rPr>
          <w:rFonts w:ascii="Times New Roman" w:hAnsi="Times New Roman" w:cs="Times New Roman"/>
          <w:sz w:val="26"/>
          <w:szCs w:val="26"/>
        </w:rPr>
        <w:t xml:space="preserve"> ngu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 v</w:t>
      </w:r>
      <w:r w:rsidRPr="00487149">
        <w:rPr>
          <w:rFonts w:ascii="Times New Roman" w:hAnsi="Times New Roman" w:cs="Times New Roman"/>
          <w:sz w:val="26"/>
          <w:szCs w:val="26"/>
        </w:rPr>
        <w:t>ố</w:t>
      </w:r>
      <w:r w:rsidRPr="00487149">
        <w:rPr>
          <w:rFonts w:ascii="Times New Roman" w:hAnsi="Times New Roman" w:cs="Times New Roman"/>
          <w:sz w:val="26"/>
          <w:szCs w:val="26"/>
        </w:rPr>
        <w:t xml:space="preserve">n kinh doanh: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5. T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ng phi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u mua hàng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9" w:lineRule="auto"/>
        <w:ind w:left="13" w:right="83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>B. Sai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vi</w:t>
      </w:r>
      <w:r w:rsidRPr="00487149">
        <w:rPr>
          <w:rFonts w:ascii="Times New Roman" w:hAnsi="Times New Roman" w:cs="Times New Roman"/>
          <w:b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sz w:val="26"/>
          <w:szCs w:val="26"/>
        </w:rPr>
        <w:t>t hóa đơn khi nh</w:t>
      </w:r>
      <w:r w:rsidRPr="00487149">
        <w:rPr>
          <w:rFonts w:ascii="Times New Roman" w:hAnsi="Times New Roman" w:cs="Times New Roman"/>
          <w:b/>
          <w:sz w:val="26"/>
          <w:szCs w:val="26"/>
        </w:rPr>
        <w:t>ậ</w:t>
      </w:r>
      <w:r w:rsidRPr="00487149">
        <w:rPr>
          <w:rFonts w:ascii="Times New Roman" w:hAnsi="Times New Roman" w:cs="Times New Roman"/>
          <w:b/>
          <w:sz w:val="26"/>
          <w:szCs w:val="26"/>
        </w:rPr>
        <w:t>n ti</w:t>
      </w:r>
      <w:r w:rsidRPr="00487149">
        <w:rPr>
          <w:rFonts w:ascii="Times New Roman" w:hAnsi="Times New Roman" w:cs="Times New Roman"/>
          <w:b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n thanh toán </w:t>
      </w:r>
    </w:p>
    <w:p w:rsidR="0093378F" w:rsidRPr="00487149" w:rsidRDefault="00327E16" w:rsidP="00487149">
      <w:pPr>
        <w:spacing w:after="5" w:line="248" w:lineRule="auto"/>
        <w:ind w:left="13" w:right="295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1. Nh</w:t>
      </w:r>
      <w:r w:rsidRPr="00487149">
        <w:rPr>
          <w:rFonts w:ascii="Times New Roman" w:hAnsi="Times New Roman" w:cs="Times New Roman"/>
          <w:sz w:val="26"/>
          <w:szCs w:val="26"/>
        </w:rPr>
        <w:t>ậ</w:t>
      </w:r>
      <w:r w:rsidRPr="00487149">
        <w:rPr>
          <w:rFonts w:ascii="Times New Roman" w:hAnsi="Times New Roman" w:cs="Times New Roman"/>
          <w:sz w:val="26"/>
          <w:szCs w:val="26"/>
        </w:rPr>
        <w:t>n đư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c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n 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ng c</w:t>
      </w:r>
      <w:r w:rsidRPr="00487149">
        <w:rPr>
          <w:rFonts w:ascii="Times New Roman" w:hAnsi="Times New Roman" w:cs="Times New Roman"/>
          <w:sz w:val="26"/>
          <w:szCs w:val="26"/>
        </w:rPr>
        <w:t>ủ</w:t>
      </w:r>
      <w:r w:rsidRPr="00487149">
        <w:rPr>
          <w:rFonts w:ascii="Times New Roman" w:hAnsi="Times New Roman" w:cs="Times New Roman"/>
          <w:sz w:val="26"/>
          <w:szCs w:val="26"/>
        </w:rPr>
        <w:t>a H</w:t>
      </w:r>
      <w:r w:rsidRPr="00487149">
        <w:rPr>
          <w:rFonts w:ascii="Times New Roman" w:hAnsi="Times New Roman" w:cs="Times New Roman"/>
          <w:sz w:val="26"/>
          <w:szCs w:val="26"/>
        </w:rPr>
        <w:t>ợ</w:t>
      </w:r>
      <w:r w:rsidRPr="00487149">
        <w:rPr>
          <w:rFonts w:ascii="Times New Roman" w:hAnsi="Times New Roman" w:cs="Times New Roman"/>
          <w:sz w:val="26"/>
          <w:szCs w:val="26"/>
        </w:rPr>
        <w:t>p đ</w:t>
      </w:r>
      <w:r w:rsidRPr="00487149">
        <w:rPr>
          <w:rFonts w:ascii="Times New Roman" w:hAnsi="Times New Roman" w:cs="Times New Roman"/>
          <w:sz w:val="26"/>
          <w:szCs w:val="26"/>
        </w:rPr>
        <w:t>ồ</w:t>
      </w:r>
      <w:r w:rsidRPr="00487149">
        <w:rPr>
          <w:rFonts w:ascii="Times New Roman" w:hAnsi="Times New Roman" w:cs="Times New Roman"/>
          <w:sz w:val="26"/>
          <w:szCs w:val="26"/>
        </w:rPr>
        <w:t>ng (Hàng hóa, d</w:t>
      </w:r>
      <w:r w:rsidRPr="00487149">
        <w:rPr>
          <w:rFonts w:ascii="Times New Roman" w:hAnsi="Times New Roman" w:cs="Times New Roman"/>
          <w:sz w:val="26"/>
          <w:szCs w:val="26"/>
        </w:rPr>
        <w:t>ị</w:t>
      </w:r>
      <w:r w:rsidRPr="00487149">
        <w:rPr>
          <w:rFonts w:ascii="Times New Roman" w:hAnsi="Times New Roman" w:cs="Times New Roman"/>
          <w:sz w:val="26"/>
          <w:szCs w:val="26"/>
        </w:rPr>
        <w:t>ch v</w:t>
      </w:r>
      <w:r w:rsidRPr="00487149">
        <w:rPr>
          <w:rFonts w:ascii="Times New Roman" w:hAnsi="Times New Roman" w:cs="Times New Roman"/>
          <w:sz w:val="26"/>
          <w:szCs w:val="26"/>
        </w:rPr>
        <w:t>ụ</w:t>
      </w:r>
      <w:r w:rsidRPr="00487149">
        <w:rPr>
          <w:rFonts w:ascii="Times New Roman" w:hAnsi="Times New Roman" w:cs="Times New Roman"/>
          <w:sz w:val="26"/>
          <w:szCs w:val="26"/>
        </w:rPr>
        <w:t>,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>n đ</w:t>
      </w:r>
      <w:r w:rsidRPr="00487149">
        <w:rPr>
          <w:rFonts w:ascii="Times New Roman" w:hAnsi="Times New Roman" w:cs="Times New Roman"/>
          <w:sz w:val="26"/>
          <w:szCs w:val="26"/>
        </w:rPr>
        <w:t>ặ</w:t>
      </w:r>
      <w:r w:rsidRPr="00487149">
        <w:rPr>
          <w:rFonts w:ascii="Times New Roman" w:hAnsi="Times New Roman" w:cs="Times New Roman"/>
          <w:sz w:val="26"/>
          <w:szCs w:val="26"/>
        </w:rPr>
        <w:t>t c</w:t>
      </w:r>
      <w:r w:rsidRPr="00487149">
        <w:rPr>
          <w:rFonts w:ascii="Times New Roman" w:hAnsi="Times New Roman" w:cs="Times New Roman"/>
          <w:sz w:val="26"/>
          <w:szCs w:val="26"/>
        </w:rPr>
        <w:t>ọ</w:t>
      </w:r>
      <w:r w:rsidRPr="00487149">
        <w:rPr>
          <w:rFonts w:ascii="Times New Roman" w:hAnsi="Times New Roman" w:cs="Times New Roman"/>
          <w:sz w:val="26"/>
          <w:szCs w:val="26"/>
        </w:rPr>
        <w:t>c) k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toán Cty đã vi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hóa đơn GTGT và kê khai thu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 xml:space="preserve"> GTGT theo ti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n 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>ng: h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ch toán Doanh thu và trích trư</w:t>
      </w:r>
      <w:r w:rsidRPr="00487149">
        <w:rPr>
          <w:rFonts w:ascii="Times New Roman" w:hAnsi="Times New Roman" w:cs="Times New Roman"/>
          <w:sz w:val="26"/>
          <w:szCs w:val="26"/>
        </w:rPr>
        <w:t>ớ</w:t>
      </w:r>
      <w:r w:rsidRPr="00487149">
        <w:rPr>
          <w:rFonts w:ascii="Times New Roman" w:hAnsi="Times New Roman" w:cs="Times New Roman"/>
          <w:sz w:val="26"/>
          <w:szCs w:val="26"/>
        </w:rPr>
        <w:t xml:space="preserve">c chi phí tương </w:t>
      </w:r>
      <w:r w:rsidRPr="00487149">
        <w:rPr>
          <w:rFonts w:ascii="Times New Roman" w:hAnsi="Times New Roman" w:cs="Times New Roman"/>
          <w:sz w:val="26"/>
          <w:szCs w:val="26"/>
        </w:rPr>
        <w:t>ứ</w:t>
      </w:r>
      <w:r w:rsidRPr="00487149">
        <w:rPr>
          <w:rFonts w:ascii="Times New Roman" w:hAnsi="Times New Roman" w:cs="Times New Roman"/>
          <w:sz w:val="26"/>
          <w:szCs w:val="26"/>
        </w:rPr>
        <w:t xml:space="preserve">ng. </w:t>
      </w:r>
    </w:p>
    <w:p w:rsidR="0093378F" w:rsidRPr="00487149" w:rsidRDefault="00327E16" w:rsidP="00487149">
      <w:pPr>
        <w:numPr>
          <w:ilvl w:val="0"/>
          <w:numId w:val="15"/>
        </w:numPr>
        <w:spacing w:after="5" w:line="248" w:lineRule="auto"/>
        <w:ind w:left="118" w:right="692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16 TT39/2014/TT-BTC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Pr="00487149">
        <w:rPr>
          <w:rFonts w:ascii="Times New Roman" w:hAnsi="Times New Roman" w:cs="Times New Roman"/>
          <w:i/>
          <w:sz w:val="26"/>
          <w:szCs w:val="26"/>
        </w:rPr>
        <w:t>ờ</w:t>
      </w:r>
      <w:r w:rsidRPr="00487149">
        <w:rPr>
          <w:rFonts w:ascii="Times New Roman" w:hAnsi="Times New Roman" w:cs="Times New Roman"/>
          <w:i/>
          <w:sz w:val="26"/>
          <w:szCs w:val="26"/>
        </w:rPr>
        <w:t>i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l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p hóa đơn </w:t>
      </w:r>
    </w:p>
    <w:p w:rsidR="0093378F" w:rsidRPr="00487149" w:rsidRDefault="00327E16" w:rsidP="00487149">
      <w:pPr>
        <w:numPr>
          <w:ilvl w:val="0"/>
          <w:numId w:val="15"/>
        </w:numPr>
        <w:spacing w:after="5" w:line="248" w:lineRule="auto"/>
        <w:ind w:left="118" w:right="692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2,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8, TT219/2013/TT-BTC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Pr="00487149">
        <w:rPr>
          <w:rFonts w:ascii="Times New Roman" w:hAnsi="Times New Roman" w:cs="Times New Roman"/>
          <w:i/>
          <w:sz w:val="26"/>
          <w:szCs w:val="26"/>
        </w:rPr>
        <w:t>ờ</w:t>
      </w:r>
      <w:r w:rsidRPr="00487149">
        <w:rPr>
          <w:rFonts w:ascii="Times New Roman" w:hAnsi="Times New Roman" w:cs="Times New Roman"/>
          <w:i/>
          <w:sz w:val="26"/>
          <w:szCs w:val="26"/>
        </w:rPr>
        <w:t>i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xác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GTGT -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2,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3 TT96/2015/TT-BTC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Pr="00487149">
        <w:rPr>
          <w:rFonts w:ascii="Times New Roman" w:hAnsi="Times New Roman" w:cs="Times New Roman"/>
          <w:i/>
          <w:sz w:val="26"/>
          <w:szCs w:val="26"/>
        </w:rPr>
        <w:t>ờ</w:t>
      </w:r>
      <w:r w:rsidRPr="00487149">
        <w:rPr>
          <w:rFonts w:ascii="Times New Roman" w:hAnsi="Times New Roman" w:cs="Times New Roman"/>
          <w:i/>
          <w:sz w:val="26"/>
          <w:szCs w:val="26"/>
        </w:rPr>
        <w:t>i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xác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Doanh thu tính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93378F" w:rsidRPr="00487149" w:rsidRDefault="00327E16" w:rsidP="00487149">
      <w:pPr>
        <w:spacing w:after="5" w:line="248" w:lineRule="auto"/>
        <w:ind w:left="13" w:right="206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2. Xu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hóa đơn nhưng chưa giao hàng đ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bên mua đi vay ngân hàng. N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u vay ngân hàng không đư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c </w:t>
      </w:r>
      <w:r w:rsidRPr="00487149">
        <w:rPr>
          <w:rFonts w:ascii="Times New Roman" w:hAnsi="Times New Roman" w:cs="Times New Roman"/>
          <w:i/>
          <w:sz w:val="26"/>
          <w:szCs w:val="26"/>
        </w:rPr>
        <w:t>thì làm biên b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h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y hóa đơn. </w:t>
      </w:r>
    </w:p>
    <w:p w:rsidR="0093378F" w:rsidRPr="00487149" w:rsidRDefault="00327E16" w:rsidP="00487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pStyle w:val="Heading1"/>
        <w:ind w:left="-5" w:right="115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C. Sai ph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>m v</w:t>
      </w:r>
      <w:r w:rsidRPr="00487149">
        <w:rPr>
          <w:rFonts w:ascii="Times New Roman" w:hAnsi="Times New Roman" w:cs="Times New Roman"/>
          <w:sz w:val="26"/>
          <w:szCs w:val="26"/>
        </w:rPr>
        <w:t>ề</w:t>
      </w:r>
      <w:r w:rsidRPr="00487149">
        <w:rPr>
          <w:rFonts w:ascii="Times New Roman" w:hAnsi="Times New Roman" w:cs="Times New Roman"/>
          <w:sz w:val="26"/>
          <w:szCs w:val="26"/>
        </w:rPr>
        <w:t xml:space="preserve"> xu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t hóa đơn hàng hóa tiêu dùng n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>i b</w:t>
      </w:r>
      <w:r w:rsidRPr="00487149">
        <w:rPr>
          <w:rFonts w:ascii="Times New Roman" w:hAnsi="Times New Roman" w:cs="Times New Roman"/>
          <w:sz w:val="26"/>
          <w:szCs w:val="26"/>
        </w:rPr>
        <w:t>ộ</w:t>
      </w:r>
      <w:r w:rsidRPr="00487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78F" w:rsidRPr="00487149" w:rsidRDefault="00327E16" w:rsidP="00487149">
      <w:pPr>
        <w:numPr>
          <w:ilvl w:val="0"/>
          <w:numId w:val="16"/>
        </w:numPr>
        <w:spacing w:after="5" w:line="248" w:lineRule="auto"/>
        <w:ind w:right="289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T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i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9,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3. TT26/2015/TT-BTC S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>a đ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>i, b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sung m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t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Thông tư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39/2014/TTBTC ngày 31/3/2014 hư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ng d</w:t>
      </w:r>
      <w:r w:rsidRPr="00487149">
        <w:rPr>
          <w:rFonts w:ascii="Times New Roman" w:hAnsi="Times New Roman" w:cs="Times New Roman"/>
          <w:i/>
          <w:sz w:val="26"/>
          <w:szCs w:val="26"/>
        </w:rPr>
        <w:t>ẫ</w:t>
      </w:r>
      <w:r w:rsidRPr="00487149">
        <w:rPr>
          <w:rFonts w:ascii="Times New Roman" w:hAnsi="Times New Roman" w:cs="Times New Roman"/>
          <w:i/>
          <w:sz w:val="26"/>
          <w:szCs w:val="26"/>
        </w:rPr>
        <w:t>n thi hành Ngh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51/2010/NĐ-CP ngày 14 th</w:t>
      </w:r>
      <w:r w:rsidRPr="00487149">
        <w:rPr>
          <w:rFonts w:ascii="Times New Roman" w:hAnsi="Times New Roman" w:cs="Times New Roman"/>
          <w:i/>
          <w:sz w:val="26"/>
          <w:szCs w:val="26"/>
        </w:rPr>
        <w:t>áng 5 năm 2010 và Ngh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04/2014/NĐ-CP ngày 17 tháng 01 năm 2014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Chính ph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hoá đơn bán hàng hóa, cung 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>ng d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ch v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3378F" w:rsidRPr="00487149" w:rsidRDefault="00327E16" w:rsidP="00487149">
      <w:pPr>
        <w:numPr>
          <w:ilvl w:val="0"/>
          <w:numId w:val="16"/>
        </w:numPr>
        <w:spacing w:after="5" w:line="248" w:lineRule="auto"/>
        <w:ind w:right="289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Công văn 767/TCT-CS ngày 05/03/2015 "Hư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ng d</w:t>
      </w:r>
      <w:r w:rsidRPr="00487149">
        <w:rPr>
          <w:rFonts w:ascii="Times New Roman" w:hAnsi="Times New Roman" w:cs="Times New Roman"/>
          <w:i/>
          <w:sz w:val="26"/>
          <w:szCs w:val="26"/>
        </w:rPr>
        <w:t>ẫ</w:t>
      </w:r>
      <w:r w:rsidRPr="00487149">
        <w:rPr>
          <w:rFonts w:ascii="Times New Roman" w:hAnsi="Times New Roman" w:cs="Times New Roman"/>
          <w:i/>
          <w:sz w:val="26"/>
          <w:szCs w:val="26"/>
        </w:rPr>
        <w:t>n c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trư</w:t>
      </w:r>
      <w:r w:rsidRPr="00487149">
        <w:rPr>
          <w:rFonts w:ascii="Times New Roman" w:hAnsi="Times New Roman" w:cs="Times New Roman"/>
          <w:i/>
          <w:sz w:val="26"/>
          <w:szCs w:val="26"/>
        </w:rPr>
        <w:t>ờ</w:t>
      </w:r>
      <w:r w:rsidRPr="00487149">
        <w:rPr>
          <w:rFonts w:ascii="Times New Roman" w:hAnsi="Times New Roman" w:cs="Times New Roman"/>
          <w:i/>
          <w:sz w:val="26"/>
          <w:szCs w:val="26"/>
        </w:rPr>
        <w:t>ng h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p không xu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hóa đơn đ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i v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i hàng hóa tiêu dùng n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i b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ti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p t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c quá trình s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xu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kinh doanh." Trư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c đây: Chưa hư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ng d</w:t>
      </w:r>
      <w:r w:rsidRPr="00487149">
        <w:rPr>
          <w:rFonts w:ascii="Times New Roman" w:hAnsi="Times New Roman" w:cs="Times New Roman"/>
          <w:i/>
          <w:sz w:val="26"/>
          <w:szCs w:val="26"/>
        </w:rPr>
        <w:t>ẫ</w:t>
      </w:r>
      <w:r w:rsidRPr="00487149">
        <w:rPr>
          <w:rFonts w:ascii="Times New Roman" w:hAnsi="Times New Roman" w:cs="Times New Roman"/>
          <w:i/>
          <w:sz w:val="26"/>
          <w:szCs w:val="26"/>
        </w:rPr>
        <w:t>n c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trư</w:t>
      </w:r>
      <w:r w:rsidRPr="00487149">
        <w:rPr>
          <w:rFonts w:ascii="Times New Roman" w:hAnsi="Times New Roman" w:cs="Times New Roman"/>
          <w:i/>
          <w:sz w:val="26"/>
          <w:szCs w:val="26"/>
        </w:rPr>
        <w:t>ờ</w:t>
      </w:r>
      <w:r w:rsidRPr="00487149">
        <w:rPr>
          <w:rFonts w:ascii="Times New Roman" w:hAnsi="Times New Roman" w:cs="Times New Roman"/>
          <w:i/>
          <w:sz w:val="26"/>
          <w:szCs w:val="26"/>
        </w:rPr>
        <w:t>ng h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p này </w:t>
      </w:r>
    </w:p>
    <w:p w:rsidR="0093378F" w:rsidRPr="00487149" w:rsidRDefault="00327E16" w:rsidP="00487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numPr>
          <w:ilvl w:val="0"/>
          <w:numId w:val="17"/>
        </w:numPr>
        <w:spacing w:after="5" w:line="249" w:lineRule="auto"/>
        <w:ind w:right="1154" w:hanging="211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>Sai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v</w:t>
      </w:r>
      <w:r w:rsidRPr="00487149">
        <w:rPr>
          <w:rFonts w:ascii="Times New Roman" w:hAnsi="Times New Roman" w:cs="Times New Roman"/>
          <w:b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xu</w:t>
      </w:r>
      <w:r w:rsidRPr="00487149">
        <w:rPr>
          <w:rFonts w:ascii="Times New Roman" w:hAnsi="Times New Roman" w:cs="Times New Roman"/>
          <w:b/>
          <w:sz w:val="26"/>
          <w:szCs w:val="26"/>
        </w:rPr>
        <w:t>ấ</w:t>
      </w:r>
      <w:r w:rsidRPr="00487149">
        <w:rPr>
          <w:rFonts w:ascii="Times New Roman" w:hAnsi="Times New Roman" w:cs="Times New Roman"/>
          <w:b/>
          <w:sz w:val="26"/>
          <w:szCs w:val="26"/>
        </w:rPr>
        <w:t>t hóa đơn đi</w:t>
      </w:r>
      <w:r w:rsidRPr="00487149">
        <w:rPr>
          <w:rFonts w:ascii="Times New Roman" w:hAnsi="Times New Roman" w:cs="Times New Roman"/>
          <w:b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sz w:val="26"/>
          <w:szCs w:val="26"/>
        </w:rPr>
        <w:t>u chuy</w:t>
      </w:r>
      <w:r w:rsidRPr="00487149">
        <w:rPr>
          <w:rFonts w:ascii="Times New Roman" w:hAnsi="Times New Roman" w:cs="Times New Roman"/>
          <w:b/>
          <w:sz w:val="26"/>
          <w:szCs w:val="26"/>
        </w:rPr>
        <w:t>ể</w:t>
      </w:r>
      <w:r w:rsidRPr="00487149">
        <w:rPr>
          <w:rFonts w:ascii="Times New Roman" w:hAnsi="Times New Roman" w:cs="Times New Roman"/>
          <w:b/>
          <w:sz w:val="26"/>
          <w:szCs w:val="26"/>
        </w:rPr>
        <w:t>n hàng hóa cho các đơn v</w:t>
      </w:r>
      <w:r w:rsidRPr="00487149">
        <w:rPr>
          <w:rFonts w:ascii="Times New Roman" w:hAnsi="Times New Roman" w:cs="Times New Roman"/>
          <w:b/>
          <w:sz w:val="26"/>
          <w:szCs w:val="26"/>
        </w:rPr>
        <w:t>ị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ch toán ph</w:t>
      </w:r>
      <w:r w:rsidRPr="00487149">
        <w:rPr>
          <w:rFonts w:ascii="Times New Roman" w:hAnsi="Times New Roman" w:cs="Times New Roman"/>
          <w:b/>
          <w:sz w:val="26"/>
          <w:szCs w:val="26"/>
        </w:rPr>
        <w:t>ụ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b/>
          <w:sz w:val="26"/>
          <w:szCs w:val="26"/>
        </w:rPr>
        <w:t>ộ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Pr="00487149">
        <w:rPr>
          <w:rFonts w:ascii="Times New Roman" w:hAnsi="Times New Roman" w:cs="Times New Roman"/>
          <w:i/>
          <w:sz w:val="26"/>
          <w:szCs w:val="26"/>
        </w:rPr>
        <w:t>-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2.6, Ph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c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4, TT39/2014/TT-BTC </w:t>
      </w:r>
    </w:p>
    <w:p w:rsidR="0093378F" w:rsidRPr="00487149" w:rsidRDefault="00327E16" w:rsidP="00487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numPr>
          <w:ilvl w:val="0"/>
          <w:numId w:val="17"/>
        </w:numPr>
        <w:spacing w:after="5" w:line="249" w:lineRule="auto"/>
        <w:ind w:right="1154" w:hanging="211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>Sai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v</w:t>
      </w:r>
      <w:r w:rsidRPr="00487149">
        <w:rPr>
          <w:rFonts w:ascii="Times New Roman" w:hAnsi="Times New Roman" w:cs="Times New Roman"/>
          <w:b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các kho</w:t>
      </w:r>
      <w:r w:rsidRPr="00487149">
        <w:rPr>
          <w:rFonts w:ascii="Times New Roman" w:hAnsi="Times New Roman" w:cs="Times New Roman"/>
          <w:b/>
          <w:sz w:val="26"/>
          <w:szCs w:val="26"/>
        </w:rPr>
        <w:t>ả</w:t>
      </w:r>
      <w:r w:rsidRPr="00487149">
        <w:rPr>
          <w:rFonts w:ascii="Times New Roman" w:hAnsi="Times New Roman" w:cs="Times New Roman"/>
          <w:b/>
          <w:sz w:val="26"/>
          <w:szCs w:val="26"/>
        </w:rPr>
        <w:t>n gi</w:t>
      </w:r>
      <w:r w:rsidRPr="00487149">
        <w:rPr>
          <w:rFonts w:ascii="Times New Roman" w:hAnsi="Times New Roman" w:cs="Times New Roman"/>
          <w:b/>
          <w:sz w:val="26"/>
          <w:szCs w:val="26"/>
        </w:rPr>
        <w:t>ả</w:t>
      </w:r>
      <w:r w:rsidRPr="00487149">
        <w:rPr>
          <w:rFonts w:ascii="Times New Roman" w:hAnsi="Times New Roman" w:cs="Times New Roman"/>
          <w:b/>
          <w:sz w:val="26"/>
          <w:szCs w:val="26"/>
        </w:rPr>
        <w:t>m tr</w:t>
      </w:r>
      <w:r w:rsidRPr="00487149">
        <w:rPr>
          <w:rFonts w:ascii="Times New Roman" w:hAnsi="Times New Roman" w:cs="Times New Roman"/>
          <w:b/>
          <w:sz w:val="26"/>
          <w:szCs w:val="26"/>
        </w:rPr>
        <w:t>ừ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Doanh thu </w:t>
      </w:r>
    </w:p>
    <w:p w:rsidR="0093378F" w:rsidRPr="00487149" w:rsidRDefault="00327E16" w:rsidP="00487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pStyle w:val="Heading1"/>
        <w:ind w:left="-5" w:right="115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F. Chi</w:t>
      </w:r>
      <w:r w:rsidRPr="00487149">
        <w:rPr>
          <w:rFonts w:ascii="Times New Roman" w:hAnsi="Times New Roman" w:cs="Times New Roman"/>
          <w:sz w:val="26"/>
          <w:szCs w:val="26"/>
        </w:rPr>
        <w:t>ế</w:t>
      </w:r>
      <w:r w:rsidRPr="00487149">
        <w:rPr>
          <w:rFonts w:ascii="Times New Roman" w:hAnsi="Times New Roman" w:cs="Times New Roman"/>
          <w:sz w:val="26"/>
          <w:szCs w:val="26"/>
        </w:rPr>
        <w:t>t kh</w:t>
      </w:r>
      <w:r w:rsidRPr="00487149">
        <w:rPr>
          <w:rFonts w:ascii="Times New Roman" w:hAnsi="Times New Roman" w:cs="Times New Roman"/>
          <w:sz w:val="26"/>
          <w:szCs w:val="26"/>
        </w:rPr>
        <w:t>ấ</w:t>
      </w:r>
      <w:r w:rsidRPr="00487149">
        <w:rPr>
          <w:rFonts w:ascii="Times New Roman" w:hAnsi="Times New Roman" w:cs="Times New Roman"/>
          <w:sz w:val="26"/>
          <w:szCs w:val="26"/>
        </w:rPr>
        <w:t>u thương m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 xml:space="preserve">i </w:t>
      </w:r>
    </w:p>
    <w:p w:rsidR="0093378F" w:rsidRPr="00487149" w:rsidRDefault="00327E16" w:rsidP="00487149">
      <w:pPr>
        <w:spacing w:after="5" w:line="248" w:lineRule="auto"/>
        <w:ind w:left="13" w:right="5478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-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2.5, Ph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c 4, TT39/2014/TT-BTC - Chu</w:t>
      </w:r>
      <w:r w:rsidRPr="00487149">
        <w:rPr>
          <w:rFonts w:ascii="Times New Roman" w:hAnsi="Times New Roman" w:cs="Times New Roman"/>
          <w:i/>
          <w:sz w:val="26"/>
          <w:szCs w:val="26"/>
        </w:rPr>
        <w:t>ẩ</w:t>
      </w:r>
      <w:r w:rsidRPr="00487149">
        <w:rPr>
          <w:rFonts w:ascii="Times New Roman" w:hAnsi="Times New Roman" w:cs="Times New Roman"/>
          <w:i/>
          <w:sz w:val="26"/>
          <w:szCs w:val="26"/>
        </w:rPr>
        <w:t>n m</w:t>
      </w:r>
      <w:r w:rsidRPr="00487149">
        <w:rPr>
          <w:rFonts w:ascii="Times New Roman" w:hAnsi="Times New Roman" w:cs="Times New Roman"/>
          <w:i/>
          <w:sz w:val="26"/>
          <w:szCs w:val="26"/>
        </w:rPr>
        <w:t>ự</w:t>
      </w:r>
      <w:r w:rsidRPr="00487149">
        <w:rPr>
          <w:rFonts w:ascii="Times New Roman" w:hAnsi="Times New Roman" w:cs="Times New Roman"/>
          <w:i/>
          <w:sz w:val="26"/>
          <w:szCs w:val="26"/>
        </w:rPr>
        <w:t>c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toán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15, TT200/2014; - Lu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t giá 2012. </w:t>
      </w:r>
    </w:p>
    <w:p w:rsidR="0093378F" w:rsidRPr="00487149" w:rsidRDefault="00327E16" w:rsidP="00487149">
      <w:pPr>
        <w:numPr>
          <w:ilvl w:val="0"/>
          <w:numId w:val="18"/>
        </w:numPr>
        <w:spacing w:after="5" w:line="248" w:lineRule="auto"/>
        <w:ind w:hanging="211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Gi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m giá hàng bán </w:t>
      </w:r>
    </w:p>
    <w:p w:rsidR="0093378F" w:rsidRPr="00487149" w:rsidRDefault="00327E16" w:rsidP="00487149">
      <w:pPr>
        <w:numPr>
          <w:ilvl w:val="0"/>
          <w:numId w:val="18"/>
        </w:numPr>
        <w:spacing w:after="5" w:line="248" w:lineRule="auto"/>
        <w:ind w:hanging="211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Hàng bán b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tr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i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-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2.8, Ph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c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4, TT39/2014/TT-BTC </w:t>
      </w:r>
    </w:p>
    <w:p w:rsidR="0093378F" w:rsidRPr="00487149" w:rsidRDefault="00327E16" w:rsidP="00487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numPr>
          <w:ilvl w:val="0"/>
          <w:numId w:val="19"/>
        </w:numPr>
        <w:spacing w:after="5" w:line="249" w:lineRule="auto"/>
        <w:ind w:right="216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lastRenderedPageBreak/>
        <w:t>Sai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v</w:t>
      </w:r>
      <w:r w:rsidRPr="00487149">
        <w:rPr>
          <w:rFonts w:ascii="Times New Roman" w:hAnsi="Times New Roman" w:cs="Times New Roman"/>
          <w:b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các kho</w:t>
      </w:r>
      <w:r w:rsidRPr="00487149">
        <w:rPr>
          <w:rFonts w:ascii="Times New Roman" w:hAnsi="Times New Roman" w:cs="Times New Roman"/>
          <w:b/>
          <w:sz w:val="26"/>
          <w:szCs w:val="26"/>
        </w:rPr>
        <w:t>ả</w:t>
      </w:r>
      <w:r w:rsidRPr="00487149">
        <w:rPr>
          <w:rFonts w:ascii="Times New Roman" w:hAnsi="Times New Roman" w:cs="Times New Roman"/>
          <w:b/>
          <w:sz w:val="26"/>
          <w:szCs w:val="26"/>
        </w:rPr>
        <w:t>n không ph</w:t>
      </w:r>
      <w:r w:rsidRPr="00487149">
        <w:rPr>
          <w:rFonts w:ascii="Times New Roman" w:hAnsi="Times New Roman" w:cs="Times New Roman"/>
          <w:b/>
          <w:sz w:val="26"/>
          <w:szCs w:val="26"/>
        </w:rPr>
        <w:t>ả</w:t>
      </w:r>
      <w:r w:rsidRPr="00487149">
        <w:rPr>
          <w:rFonts w:ascii="Times New Roman" w:hAnsi="Times New Roman" w:cs="Times New Roman"/>
          <w:b/>
          <w:sz w:val="26"/>
          <w:szCs w:val="26"/>
        </w:rPr>
        <w:t>i kê khai, tính n</w:t>
      </w:r>
      <w:r w:rsidRPr="00487149">
        <w:rPr>
          <w:rFonts w:ascii="Times New Roman" w:hAnsi="Times New Roman" w:cs="Times New Roman"/>
          <w:b/>
          <w:sz w:val="26"/>
          <w:szCs w:val="26"/>
        </w:rPr>
        <w:t>ộ</w:t>
      </w:r>
      <w:r w:rsidRPr="00487149">
        <w:rPr>
          <w:rFonts w:ascii="Times New Roman" w:hAnsi="Times New Roman" w:cs="Times New Roman"/>
          <w:b/>
          <w:sz w:val="26"/>
          <w:szCs w:val="26"/>
        </w:rPr>
        <w:t>p thu</w:t>
      </w:r>
      <w:r w:rsidRPr="00487149">
        <w:rPr>
          <w:rFonts w:ascii="Times New Roman" w:hAnsi="Times New Roman" w:cs="Times New Roman"/>
          <w:b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GTGT </w:t>
      </w:r>
      <w:r w:rsidRPr="00487149">
        <w:rPr>
          <w:rFonts w:ascii="Times New Roman" w:hAnsi="Times New Roman" w:cs="Times New Roman"/>
          <w:i/>
          <w:sz w:val="26"/>
          <w:szCs w:val="26"/>
        </w:rPr>
        <w:t>-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u 5, TT219/2013/TT-BTC và TT193/2015/TT-BTC. </w:t>
      </w:r>
    </w:p>
    <w:p w:rsidR="0093378F" w:rsidRPr="00487149" w:rsidRDefault="00327E16" w:rsidP="00487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numPr>
          <w:ilvl w:val="0"/>
          <w:numId w:val="19"/>
        </w:numPr>
        <w:spacing w:after="5" w:line="248" w:lineRule="auto"/>
        <w:ind w:right="216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>Sai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l</w:t>
      </w:r>
      <w:r w:rsidRPr="00487149">
        <w:rPr>
          <w:rFonts w:ascii="Times New Roman" w:hAnsi="Times New Roman" w:cs="Times New Roman"/>
          <w:b/>
          <w:sz w:val="26"/>
          <w:szCs w:val="26"/>
        </w:rPr>
        <w:t>ậ</w:t>
      </w:r>
      <w:r w:rsidRPr="00487149">
        <w:rPr>
          <w:rFonts w:ascii="Times New Roman" w:hAnsi="Times New Roman" w:cs="Times New Roman"/>
          <w:b/>
          <w:sz w:val="26"/>
          <w:szCs w:val="26"/>
        </w:rPr>
        <w:t>p hóa đơn, ch</w:t>
      </w:r>
      <w:r w:rsidRPr="00487149">
        <w:rPr>
          <w:rFonts w:ascii="Times New Roman" w:hAnsi="Times New Roman" w:cs="Times New Roman"/>
          <w:b/>
          <w:sz w:val="26"/>
          <w:szCs w:val="26"/>
        </w:rPr>
        <w:t>ứ</w:t>
      </w:r>
      <w:r w:rsidRPr="00487149">
        <w:rPr>
          <w:rFonts w:ascii="Times New Roman" w:hAnsi="Times New Roman" w:cs="Times New Roman"/>
          <w:b/>
          <w:sz w:val="26"/>
          <w:szCs w:val="26"/>
        </w:rPr>
        <w:t>ng t</w:t>
      </w:r>
      <w:r w:rsidRPr="00487149">
        <w:rPr>
          <w:rFonts w:ascii="Times New Roman" w:hAnsi="Times New Roman" w:cs="Times New Roman"/>
          <w:b/>
          <w:sz w:val="26"/>
          <w:szCs w:val="26"/>
        </w:rPr>
        <w:t>ừ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b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sz w:val="26"/>
          <w:szCs w:val="26"/>
        </w:rPr>
        <w:t>i v</w:t>
      </w:r>
      <w:r w:rsidRPr="00487149">
        <w:rPr>
          <w:rFonts w:ascii="Times New Roman" w:hAnsi="Times New Roman" w:cs="Times New Roman"/>
          <w:b/>
          <w:sz w:val="26"/>
          <w:szCs w:val="26"/>
        </w:rPr>
        <w:t>ớ</w:t>
      </w:r>
      <w:r w:rsidRPr="00487149">
        <w:rPr>
          <w:rFonts w:ascii="Times New Roman" w:hAnsi="Times New Roman" w:cs="Times New Roman"/>
          <w:b/>
          <w:sz w:val="26"/>
          <w:szCs w:val="26"/>
        </w:rPr>
        <w:t>i tài s</w:t>
      </w:r>
      <w:r w:rsidRPr="00487149">
        <w:rPr>
          <w:rFonts w:ascii="Times New Roman" w:hAnsi="Times New Roman" w:cs="Times New Roman"/>
          <w:b/>
          <w:sz w:val="26"/>
          <w:szCs w:val="26"/>
        </w:rPr>
        <w:t>ả</w:t>
      </w:r>
      <w:r w:rsidRPr="00487149">
        <w:rPr>
          <w:rFonts w:ascii="Times New Roman" w:hAnsi="Times New Roman" w:cs="Times New Roman"/>
          <w:b/>
          <w:sz w:val="26"/>
          <w:szCs w:val="26"/>
        </w:rPr>
        <w:t>n góp v</w:t>
      </w:r>
      <w:r w:rsidRPr="00487149">
        <w:rPr>
          <w:rFonts w:ascii="Times New Roman" w:hAnsi="Times New Roman" w:cs="Times New Roman"/>
          <w:b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sz w:val="26"/>
          <w:szCs w:val="26"/>
        </w:rPr>
        <w:t>n, tài s</w:t>
      </w:r>
      <w:r w:rsidRPr="00487149">
        <w:rPr>
          <w:rFonts w:ascii="Times New Roman" w:hAnsi="Times New Roman" w:cs="Times New Roman"/>
          <w:b/>
          <w:sz w:val="26"/>
          <w:szCs w:val="26"/>
        </w:rPr>
        <w:t>ả</w:t>
      </w:r>
      <w:r w:rsidRPr="00487149">
        <w:rPr>
          <w:rFonts w:ascii="Times New Roman" w:hAnsi="Times New Roman" w:cs="Times New Roman"/>
          <w:b/>
          <w:sz w:val="26"/>
          <w:szCs w:val="26"/>
        </w:rPr>
        <w:t>n đi</w:t>
      </w:r>
      <w:r w:rsidRPr="00487149">
        <w:rPr>
          <w:rFonts w:ascii="Times New Roman" w:hAnsi="Times New Roman" w:cs="Times New Roman"/>
          <w:b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sz w:val="26"/>
          <w:szCs w:val="26"/>
        </w:rPr>
        <w:t>u chuy</w:t>
      </w:r>
      <w:r w:rsidRPr="00487149">
        <w:rPr>
          <w:rFonts w:ascii="Times New Roman" w:hAnsi="Times New Roman" w:cs="Times New Roman"/>
          <w:b/>
          <w:sz w:val="26"/>
          <w:szCs w:val="26"/>
        </w:rPr>
        <w:t>ể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Pr="00487149">
        <w:rPr>
          <w:rFonts w:ascii="Times New Roman" w:hAnsi="Times New Roman" w:cs="Times New Roman"/>
          <w:i/>
          <w:sz w:val="26"/>
          <w:szCs w:val="26"/>
        </w:rPr>
        <w:t>1. Tài s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góp v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n (ti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t a,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2.15, Ph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c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4, TT39/2014/TT-BTC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và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13,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u 14, TT129/2013/TT-BTC):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 xml:space="preserve">+ Cá nhân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+ T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ch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c không kinh doanh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+ T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ch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c kinh doanh </w:t>
      </w:r>
    </w:p>
    <w:p w:rsidR="0093378F" w:rsidRPr="00487149" w:rsidRDefault="00327E16" w:rsidP="00487149">
      <w:pPr>
        <w:numPr>
          <w:ilvl w:val="0"/>
          <w:numId w:val="20"/>
        </w:numPr>
        <w:spacing w:after="5" w:line="248" w:lineRule="auto"/>
        <w:ind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Tài s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chuy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n </w:t>
      </w:r>
    </w:p>
    <w:p w:rsidR="0093378F" w:rsidRPr="00487149" w:rsidRDefault="00327E16" w:rsidP="00487149">
      <w:pPr>
        <w:numPr>
          <w:ilvl w:val="0"/>
          <w:numId w:val="20"/>
        </w:numPr>
        <w:spacing w:after="5" w:line="248" w:lineRule="auto"/>
        <w:ind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T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ch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>c, cá nhân xu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bán hàng hàng hóa bán hàng lưu đ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ng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-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2.9, Ph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c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4, TT39/2014/TT-BTC </w:t>
      </w:r>
    </w:p>
    <w:p w:rsidR="0093378F" w:rsidRPr="00487149" w:rsidRDefault="00327E16" w:rsidP="00487149">
      <w:pPr>
        <w:spacing w:after="4" w:line="249" w:lineRule="auto"/>
        <w:ind w:left="3" w:firstLine="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i/>
          <w:sz w:val="26"/>
          <w:szCs w:val="26"/>
        </w:rPr>
        <w:t>Tình hu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ng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Doanh nghi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p A mư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n hàng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Doanh nghi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p B (H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p đ</w:t>
      </w:r>
      <w:r w:rsidRPr="00487149">
        <w:rPr>
          <w:rFonts w:ascii="Times New Roman" w:hAnsi="Times New Roman" w:cs="Times New Roman"/>
          <w:i/>
          <w:sz w:val="26"/>
          <w:szCs w:val="26"/>
        </w:rPr>
        <w:t>ồ</w:t>
      </w:r>
      <w:r w:rsidRPr="00487149">
        <w:rPr>
          <w:rFonts w:ascii="Times New Roman" w:hAnsi="Times New Roman" w:cs="Times New Roman"/>
          <w:i/>
          <w:sz w:val="26"/>
          <w:szCs w:val="26"/>
        </w:rPr>
        <w:t>ng, Biên b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giao nh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n), Doanh nghi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p B l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i mư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n hàng Doanh nghi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p A (H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p đ</w:t>
      </w:r>
      <w:r w:rsidRPr="00487149">
        <w:rPr>
          <w:rFonts w:ascii="Times New Roman" w:hAnsi="Times New Roman" w:cs="Times New Roman"/>
          <w:i/>
          <w:sz w:val="26"/>
          <w:szCs w:val="26"/>
        </w:rPr>
        <w:t>ồ</w:t>
      </w:r>
      <w:r w:rsidRPr="00487149">
        <w:rPr>
          <w:rFonts w:ascii="Times New Roman" w:hAnsi="Times New Roman" w:cs="Times New Roman"/>
          <w:i/>
          <w:sz w:val="26"/>
          <w:szCs w:val="26"/>
        </w:rPr>
        <w:t>ng + Biên b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giao nh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n). Cu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i k</w:t>
      </w:r>
      <w:r w:rsidRPr="00487149">
        <w:rPr>
          <w:rFonts w:ascii="Times New Roman" w:hAnsi="Times New Roman" w:cs="Times New Roman"/>
          <w:i/>
          <w:sz w:val="26"/>
          <w:szCs w:val="26"/>
        </w:rPr>
        <w:t>ỳ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toán DN A và DN B bù tr</w:t>
      </w:r>
      <w:r w:rsidRPr="00487149">
        <w:rPr>
          <w:rFonts w:ascii="Times New Roman" w:hAnsi="Times New Roman" w:cs="Times New Roman"/>
          <w:i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công n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v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i nhau.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Khi thanh lý v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t tư, ph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u và tài s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c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DN A (Bên bán) đã s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ng hóa đơn th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p hơn giá tr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còn l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i? DN A không ch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>ng minh đư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c giá bán đó có theo giá tr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trư</w:t>
      </w:r>
      <w:r w:rsidRPr="00487149">
        <w:rPr>
          <w:rFonts w:ascii="Times New Roman" w:hAnsi="Times New Roman" w:cs="Times New Roman"/>
          <w:i/>
          <w:sz w:val="26"/>
          <w:szCs w:val="26"/>
        </w:rPr>
        <w:t>ờ</w:t>
      </w:r>
      <w:r w:rsidRPr="00487149">
        <w:rPr>
          <w:rFonts w:ascii="Times New Roman" w:hAnsi="Times New Roman" w:cs="Times New Roman"/>
          <w:i/>
          <w:sz w:val="26"/>
          <w:szCs w:val="26"/>
        </w:rPr>
        <w:t>ng hay không? Gi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i pháp?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4. Th</w:t>
      </w:r>
      <w:r w:rsidRPr="00487149">
        <w:rPr>
          <w:rFonts w:ascii="Times New Roman" w:hAnsi="Times New Roman" w:cs="Times New Roman"/>
          <w:i/>
          <w:sz w:val="26"/>
          <w:szCs w:val="26"/>
        </w:rPr>
        <w:t>ờ</w:t>
      </w:r>
      <w:r w:rsidRPr="00487149">
        <w:rPr>
          <w:rFonts w:ascii="Times New Roman" w:hAnsi="Times New Roman" w:cs="Times New Roman"/>
          <w:i/>
          <w:sz w:val="26"/>
          <w:szCs w:val="26"/>
        </w:rPr>
        <w:t>i đi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xác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Doanh thu đ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i v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i ho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t đ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ng xu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kh</w:t>
      </w:r>
      <w:r w:rsidRPr="00487149">
        <w:rPr>
          <w:rFonts w:ascii="Times New Roman" w:hAnsi="Times New Roman" w:cs="Times New Roman"/>
          <w:i/>
          <w:sz w:val="26"/>
          <w:szCs w:val="26"/>
        </w:rPr>
        <w:t>ẩ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u </w:t>
      </w:r>
    </w:p>
    <w:p w:rsidR="0093378F" w:rsidRPr="00487149" w:rsidRDefault="00327E16" w:rsidP="00487149">
      <w:pPr>
        <w:numPr>
          <w:ilvl w:val="0"/>
          <w:numId w:val="21"/>
        </w:numPr>
        <w:spacing w:after="5" w:line="248" w:lineRule="auto"/>
        <w:ind w:right="245" w:hanging="1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Hàng hóa, d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ch v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xu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kh</w:t>
      </w:r>
      <w:r w:rsidRPr="00487149">
        <w:rPr>
          <w:rFonts w:ascii="Times New Roman" w:hAnsi="Times New Roman" w:cs="Times New Roman"/>
          <w:i/>
          <w:sz w:val="26"/>
          <w:szCs w:val="26"/>
        </w:rPr>
        <w:t>ẩ</w:t>
      </w:r>
      <w:r w:rsidRPr="00487149">
        <w:rPr>
          <w:rFonts w:ascii="Times New Roman" w:hAnsi="Times New Roman" w:cs="Times New Roman"/>
          <w:i/>
          <w:sz w:val="26"/>
          <w:szCs w:val="26"/>
        </w:rPr>
        <w:t>u: Hóa đơn thương m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i: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Ngày xác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Doanh thu xu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kh</w:t>
      </w:r>
      <w:r w:rsidRPr="00487149">
        <w:rPr>
          <w:rFonts w:ascii="Times New Roman" w:hAnsi="Times New Roman" w:cs="Times New Roman"/>
          <w:i/>
          <w:sz w:val="26"/>
          <w:szCs w:val="26"/>
        </w:rPr>
        <w:t>ẩ</w:t>
      </w:r>
      <w:r w:rsidRPr="00487149">
        <w:rPr>
          <w:rFonts w:ascii="Times New Roman" w:hAnsi="Times New Roman" w:cs="Times New Roman"/>
          <w:i/>
          <w:sz w:val="26"/>
          <w:szCs w:val="26"/>
        </w:rPr>
        <w:t>u đ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tính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là ngày xác nh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n hoàn t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th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c h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i quan trên t</w:t>
      </w:r>
      <w:r w:rsidRPr="00487149">
        <w:rPr>
          <w:rFonts w:ascii="Times New Roman" w:hAnsi="Times New Roman" w:cs="Times New Roman"/>
          <w:i/>
          <w:sz w:val="26"/>
          <w:szCs w:val="26"/>
        </w:rPr>
        <w:t>ờ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khai h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i quan. (T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i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7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3 Thông tư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119/2014/TT-BTC đã hư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ng d</w:t>
      </w:r>
      <w:r w:rsidRPr="00487149">
        <w:rPr>
          <w:rFonts w:ascii="Times New Roman" w:hAnsi="Times New Roman" w:cs="Times New Roman"/>
          <w:i/>
          <w:sz w:val="26"/>
          <w:szCs w:val="26"/>
        </w:rPr>
        <w:t>ẫ</w:t>
      </w:r>
      <w:r w:rsidRPr="00487149">
        <w:rPr>
          <w:rFonts w:ascii="Times New Roman" w:hAnsi="Times New Roman" w:cs="Times New Roman"/>
          <w:i/>
          <w:sz w:val="26"/>
          <w:szCs w:val="26"/>
        </w:rPr>
        <w:t>n: Doanh nghi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p ch</w:t>
      </w:r>
      <w:r w:rsidRPr="00487149">
        <w:rPr>
          <w:rFonts w:ascii="Times New Roman" w:hAnsi="Times New Roman" w:cs="Times New Roman"/>
          <w:i/>
          <w:sz w:val="26"/>
          <w:szCs w:val="26"/>
        </w:rPr>
        <w:t>ỉ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s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ng hóa đơn thương m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i, b</w:t>
      </w:r>
      <w:r w:rsidRPr="00487149">
        <w:rPr>
          <w:rFonts w:ascii="Times New Roman" w:hAnsi="Times New Roman" w:cs="Times New Roman"/>
          <w:i/>
          <w:sz w:val="26"/>
          <w:szCs w:val="26"/>
        </w:rPr>
        <w:t>ỏ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hóa đơn GTGT. </w:t>
      </w:r>
    </w:p>
    <w:p w:rsidR="0093378F" w:rsidRPr="00487149" w:rsidRDefault="00327E16" w:rsidP="00487149">
      <w:pPr>
        <w:numPr>
          <w:ilvl w:val="0"/>
          <w:numId w:val="21"/>
        </w:numPr>
        <w:spacing w:after="5" w:line="248" w:lineRule="auto"/>
        <w:ind w:right="245" w:hanging="1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Công văn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16809/BTC-TCT 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vi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c s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ng hóa đơn ngày 25/11/2016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B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Tài Chính.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5. Hai công ty ký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t h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p đ</w:t>
      </w:r>
      <w:r w:rsidRPr="00487149">
        <w:rPr>
          <w:rFonts w:ascii="Times New Roman" w:hAnsi="Times New Roman" w:cs="Times New Roman"/>
          <w:i/>
          <w:sz w:val="26"/>
          <w:szCs w:val="26"/>
        </w:rPr>
        <w:t>ồ</w:t>
      </w:r>
      <w:r w:rsidRPr="00487149">
        <w:rPr>
          <w:rFonts w:ascii="Times New Roman" w:hAnsi="Times New Roman" w:cs="Times New Roman"/>
          <w:i/>
          <w:sz w:val="26"/>
          <w:szCs w:val="26"/>
        </w:rPr>
        <w:t>ng h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p tác kinh doanh theo BCC </w:t>
      </w:r>
    </w:p>
    <w:p w:rsidR="0093378F" w:rsidRPr="00487149" w:rsidRDefault="00327E16" w:rsidP="00487149">
      <w:pPr>
        <w:spacing w:after="4" w:line="249" w:lineRule="auto"/>
        <w:ind w:left="3" w:firstLine="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i/>
          <w:sz w:val="26"/>
          <w:szCs w:val="26"/>
        </w:rPr>
        <w:t>Tình hu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ng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Bên A (C.ty c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ph</w:t>
      </w:r>
      <w:r w:rsidRPr="00487149">
        <w:rPr>
          <w:rFonts w:ascii="Times New Roman" w:hAnsi="Times New Roman" w:cs="Times New Roman"/>
          <w:i/>
          <w:sz w:val="26"/>
          <w:szCs w:val="26"/>
        </w:rPr>
        <w:t>ầ</w:t>
      </w:r>
      <w:r w:rsidRPr="00487149">
        <w:rPr>
          <w:rFonts w:ascii="Times New Roman" w:hAnsi="Times New Roman" w:cs="Times New Roman"/>
          <w:i/>
          <w:sz w:val="26"/>
          <w:szCs w:val="26"/>
        </w:rPr>
        <w:t>n): góp v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n b</w:t>
      </w:r>
      <w:r w:rsidRPr="00487149">
        <w:rPr>
          <w:rFonts w:ascii="Times New Roman" w:hAnsi="Times New Roman" w:cs="Times New Roman"/>
          <w:i/>
          <w:sz w:val="26"/>
          <w:szCs w:val="26"/>
        </w:rPr>
        <w:t>ằ</w:t>
      </w:r>
      <w:r w:rsidRPr="00487149">
        <w:rPr>
          <w:rFonts w:ascii="Times New Roman" w:hAnsi="Times New Roman" w:cs="Times New Roman"/>
          <w:i/>
          <w:sz w:val="26"/>
          <w:szCs w:val="26"/>
        </w:rPr>
        <w:t>ng m</w:t>
      </w:r>
      <w:r w:rsidRPr="00487149">
        <w:rPr>
          <w:rFonts w:ascii="Times New Roman" w:hAnsi="Times New Roman" w:cs="Times New Roman"/>
          <w:i/>
          <w:sz w:val="26"/>
          <w:szCs w:val="26"/>
        </w:rPr>
        <w:t>ặ</w:t>
      </w:r>
      <w:r w:rsidRPr="00487149">
        <w:rPr>
          <w:rFonts w:ascii="Times New Roman" w:hAnsi="Times New Roman" w:cs="Times New Roman"/>
          <w:i/>
          <w:sz w:val="26"/>
          <w:szCs w:val="26"/>
        </w:rPr>
        <w:t>t b</w:t>
      </w:r>
      <w:r w:rsidRPr="00487149">
        <w:rPr>
          <w:rFonts w:ascii="Times New Roman" w:hAnsi="Times New Roman" w:cs="Times New Roman"/>
          <w:i/>
          <w:sz w:val="26"/>
          <w:szCs w:val="26"/>
        </w:rPr>
        <w:t>ằ</w:t>
      </w:r>
      <w:r w:rsidRPr="00487149">
        <w:rPr>
          <w:rFonts w:ascii="Times New Roman" w:hAnsi="Times New Roman" w:cs="Times New Roman"/>
          <w:i/>
          <w:sz w:val="26"/>
          <w:szCs w:val="26"/>
        </w:rPr>
        <w:t>ng, sân bãi đã đ</w:t>
      </w:r>
      <w:r w:rsidRPr="00487149">
        <w:rPr>
          <w:rFonts w:ascii="Times New Roman" w:hAnsi="Times New Roman" w:cs="Times New Roman"/>
          <w:i/>
          <w:sz w:val="26"/>
          <w:szCs w:val="26"/>
        </w:rPr>
        <w:t>ầ</w:t>
      </w:r>
      <w:r w:rsidRPr="00487149">
        <w:rPr>
          <w:rFonts w:ascii="Times New Roman" w:hAnsi="Times New Roman" w:cs="Times New Roman"/>
          <w:i/>
          <w:sz w:val="26"/>
          <w:szCs w:val="26"/>
        </w:rPr>
        <w:t>u tư h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i/>
          <w:sz w:val="26"/>
          <w:szCs w:val="26"/>
        </w:rPr>
        <w:t>ầ</w:t>
      </w:r>
      <w:r w:rsidRPr="00487149">
        <w:rPr>
          <w:rFonts w:ascii="Times New Roman" w:hAnsi="Times New Roman" w:cs="Times New Roman"/>
          <w:i/>
          <w:sz w:val="26"/>
          <w:szCs w:val="26"/>
        </w:rPr>
        <w:t>ng k</w:t>
      </w:r>
      <w:r w:rsidRPr="00487149">
        <w:rPr>
          <w:rFonts w:ascii="Times New Roman" w:hAnsi="Times New Roman" w:cs="Times New Roman"/>
          <w:i/>
          <w:sz w:val="26"/>
          <w:szCs w:val="26"/>
        </w:rPr>
        <w:t>ỹ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t có di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n tích 4.00</w:t>
      </w:r>
      <w:r w:rsidRPr="00487149">
        <w:rPr>
          <w:rFonts w:ascii="Times New Roman" w:hAnsi="Times New Roman" w:cs="Times New Roman"/>
          <w:i/>
          <w:sz w:val="26"/>
          <w:szCs w:val="26"/>
        </w:rPr>
        <w:t>0m2; Hai bên th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ng nh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t</w:t>
      </w:r>
      <w:r w:rsidRPr="00487149">
        <w:rPr>
          <w:rFonts w:ascii="Times New Roman" w:hAnsi="Times New Roman" w:cs="Times New Roman"/>
          <w:i/>
          <w:sz w:val="26"/>
          <w:szCs w:val="26"/>
        </w:rPr>
        <w:t>ỷ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góp v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n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a bên A là :35%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Bên B (C.ty TNHH TM): góp v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n b</w:t>
      </w:r>
      <w:r w:rsidRPr="00487149">
        <w:rPr>
          <w:rFonts w:ascii="Times New Roman" w:hAnsi="Times New Roman" w:cs="Times New Roman"/>
          <w:i/>
          <w:sz w:val="26"/>
          <w:szCs w:val="26"/>
        </w:rPr>
        <w:t>ằ</w:t>
      </w:r>
      <w:r w:rsidRPr="00487149">
        <w:rPr>
          <w:rFonts w:ascii="Times New Roman" w:hAnsi="Times New Roman" w:cs="Times New Roman"/>
          <w:i/>
          <w:sz w:val="26"/>
          <w:szCs w:val="26"/>
        </w:rPr>
        <w:t>ng ti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n đ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xây dưng công trình và t</w:t>
      </w:r>
      <w:r w:rsidRPr="00487149">
        <w:rPr>
          <w:rFonts w:ascii="Times New Roman" w:hAnsi="Times New Roman" w:cs="Times New Roman"/>
          <w:i/>
          <w:sz w:val="26"/>
          <w:szCs w:val="26"/>
        </w:rPr>
        <w:t>ự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ch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>c kinh doanh (Khai báo, quy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t toán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, tài chính theo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pháp lu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t) t</w:t>
      </w:r>
      <w:r w:rsidRPr="00487149">
        <w:rPr>
          <w:rFonts w:ascii="Times New Roman" w:hAnsi="Times New Roman" w:cs="Times New Roman"/>
          <w:i/>
          <w:sz w:val="26"/>
          <w:szCs w:val="26"/>
        </w:rPr>
        <w:t>ỷ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góp v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n là 65%.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Th</w:t>
      </w:r>
      <w:r w:rsidRPr="00487149">
        <w:rPr>
          <w:rFonts w:ascii="Times New Roman" w:hAnsi="Times New Roman" w:cs="Times New Roman"/>
          <w:i/>
          <w:sz w:val="26"/>
          <w:szCs w:val="26"/>
        </w:rPr>
        <w:t>ờ</w:t>
      </w:r>
      <w:r w:rsidRPr="00487149">
        <w:rPr>
          <w:rFonts w:ascii="Times New Roman" w:hAnsi="Times New Roman" w:cs="Times New Roman"/>
          <w:i/>
          <w:sz w:val="26"/>
          <w:szCs w:val="26"/>
        </w:rPr>
        <w:t>i h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n h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p tác 16 n</w:t>
      </w:r>
      <w:r w:rsidRPr="00487149">
        <w:rPr>
          <w:rFonts w:ascii="Times New Roman" w:hAnsi="Times New Roman" w:cs="Times New Roman"/>
          <w:i/>
          <w:sz w:val="26"/>
          <w:szCs w:val="26"/>
        </w:rPr>
        <w:t>ăm; không đ</w:t>
      </w:r>
      <w:r w:rsidRPr="00487149">
        <w:rPr>
          <w:rFonts w:ascii="Times New Roman" w:hAnsi="Times New Roman" w:cs="Times New Roman"/>
          <w:i/>
          <w:sz w:val="26"/>
          <w:szCs w:val="26"/>
        </w:rPr>
        <w:t>ồ</w:t>
      </w:r>
      <w:r w:rsidRPr="00487149">
        <w:rPr>
          <w:rFonts w:ascii="Times New Roman" w:hAnsi="Times New Roman" w:cs="Times New Roman"/>
          <w:i/>
          <w:sz w:val="26"/>
          <w:szCs w:val="26"/>
        </w:rPr>
        <w:t>ng ki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soát, không thành l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p pháp nhân m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i, mà giao cho bên B (ki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m soát)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Phương th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>c thanh toán : Bên A nh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n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l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i nhu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n c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hàng năm là 2t</w:t>
      </w:r>
      <w:r w:rsidRPr="00487149">
        <w:rPr>
          <w:rFonts w:ascii="Times New Roman" w:hAnsi="Times New Roman" w:cs="Times New Roman"/>
          <w:i/>
          <w:sz w:val="26"/>
          <w:szCs w:val="26"/>
        </w:rPr>
        <w:t>ỷ</w:t>
      </w:r>
      <w:r w:rsidRPr="00487149">
        <w:rPr>
          <w:rFonts w:ascii="Times New Roman" w:hAnsi="Times New Roman" w:cs="Times New Roman"/>
          <w:i/>
          <w:sz w:val="26"/>
          <w:szCs w:val="26"/>
        </w:rPr>
        <w:t>/năm (không ph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c vào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t qu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kinh doanh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bên B là l</w:t>
      </w:r>
      <w:r w:rsidRPr="00487149">
        <w:rPr>
          <w:rFonts w:ascii="Times New Roman" w:hAnsi="Times New Roman" w:cs="Times New Roman"/>
          <w:i/>
          <w:sz w:val="26"/>
          <w:szCs w:val="26"/>
        </w:rPr>
        <w:t>ỗ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hay lãi).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Bên A: Đang đ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ngh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s</w:t>
      </w:r>
      <w:r w:rsidRPr="00487149">
        <w:rPr>
          <w:rFonts w:ascii="Times New Roman" w:hAnsi="Times New Roman" w:cs="Times New Roman"/>
          <w:i/>
          <w:sz w:val="26"/>
          <w:szCs w:val="26"/>
        </w:rPr>
        <w:t>ẽ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xu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hóa đơn cho bên B: 2 t</w:t>
      </w:r>
      <w:r w:rsidRPr="00487149">
        <w:rPr>
          <w:rFonts w:ascii="Times New Roman" w:hAnsi="Times New Roman" w:cs="Times New Roman"/>
          <w:i/>
          <w:sz w:val="26"/>
          <w:szCs w:val="26"/>
        </w:rPr>
        <w:t>ỷ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;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GTGT:10% là 200tr và đ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ngh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bên B tr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: 2.2t</w:t>
      </w:r>
      <w:r w:rsidRPr="00487149">
        <w:rPr>
          <w:rFonts w:ascii="Times New Roman" w:hAnsi="Times New Roman" w:cs="Times New Roman"/>
          <w:i/>
          <w:sz w:val="26"/>
          <w:szCs w:val="26"/>
        </w:rPr>
        <w:t>ỷ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(bên A nói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GTGT Bên B s</w:t>
      </w:r>
      <w:r w:rsidRPr="00487149">
        <w:rPr>
          <w:rFonts w:ascii="Times New Roman" w:hAnsi="Times New Roman" w:cs="Times New Roman"/>
          <w:i/>
          <w:sz w:val="26"/>
          <w:szCs w:val="26"/>
        </w:rPr>
        <w:t>ẽ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đư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c kh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u tr</w:t>
      </w:r>
      <w:r w:rsidRPr="00487149">
        <w:rPr>
          <w:rFonts w:ascii="Times New Roman" w:hAnsi="Times New Roman" w:cs="Times New Roman"/>
          <w:i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? Gi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i pháp? </w:t>
      </w:r>
    </w:p>
    <w:p w:rsidR="0093378F" w:rsidRPr="00487149" w:rsidRDefault="00327E16" w:rsidP="00487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pStyle w:val="Heading1"/>
        <w:ind w:left="-5" w:right="115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sz w:val="26"/>
          <w:szCs w:val="26"/>
        </w:rPr>
        <w:t>I. Sai ph</w:t>
      </w:r>
      <w:r w:rsidRPr="00487149">
        <w:rPr>
          <w:rFonts w:ascii="Times New Roman" w:hAnsi="Times New Roman" w:cs="Times New Roman"/>
          <w:sz w:val="26"/>
          <w:szCs w:val="26"/>
        </w:rPr>
        <w:t>ạ</w:t>
      </w:r>
      <w:r w:rsidRPr="00487149">
        <w:rPr>
          <w:rFonts w:ascii="Times New Roman" w:hAnsi="Times New Roman" w:cs="Times New Roman"/>
          <w:sz w:val="26"/>
          <w:szCs w:val="26"/>
        </w:rPr>
        <w:t xml:space="preserve">m thông báo phát hành hóa đơn </w:t>
      </w:r>
    </w:p>
    <w:p w:rsidR="0093378F" w:rsidRPr="00487149" w:rsidRDefault="00327E16" w:rsidP="00487149">
      <w:pPr>
        <w:numPr>
          <w:ilvl w:val="0"/>
          <w:numId w:val="22"/>
        </w:numPr>
        <w:spacing w:after="5" w:line="248" w:lineRule="auto"/>
        <w:ind w:right="258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Đ</w:t>
      </w:r>
      <w:r w:rsidRPr="00487149">
        <w:rPr>
          <w:rFonts w:ascii="Times New Roman" w:hAnsi="Times New Roman" w:cs="Times New Roman"/>
          <w:i/>
          <w:sz w:val="26"/>
          <w:szCs w:val="26"/>
        </w:rPr>
        <w:t>ặ</w:t>
      </w:r>
      <w:r w:rsidRPr="00487149">
        <w:rPr>
          <w:rFonts w:ascii="Times New Roman" w:hAnsi="Times New Roman" w:cs="Times New Roman"/>
          <w:i/>
          <w:sz w:val="26"/>
          <w:szCs w:val="26"/>
        </w:rPr>
        <w:t>t in hóa đơn nhưng không ký H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p đ</w:t>
      </w:r>
      <w:r w:rsidRPr="00487149">
        <w:rPr>
          <w:rFonts w:ascii="Times New Roman" w:hAnsi="Times New Roman" w:cs="Times New Roman"/>
          <w:i/>
          <w:sz w:val="26"/>
          <w:szCs w:val="26"/>
        </w:rPr>
        <w:t>ồ</w:t>
      </w:r>
      <w:r w:rsidRPr="00487149">
        <w:rPr>
          <w:rFonts w:ascii="Times New Roman" w:hAnsi="Times New Roman" w:cs="Times New Roman"/>
          <w:i/>
          <w:sz w:val="26"/>
          <w:szCs w:val="26"/>
        </w:rPr>
        <w:t>ng b</w:t>
      </w:r>
      <w:r w:rsidRPr="00487149">
        <w:rPr>
          <w:rFonts w:ascii="Times New Roman" w:hAnsi="Times New Roman" w:cs="Times New Roman"/>
          <w:i/>
          <w:sz w:val="26"/>
          <w:szCs w:val="26"/>
        </w:rPr>
        <w:t>ằ</w:t>
      </w:r>
      <w:r w:rsidRPr="00487149">
        <w:rPr>
          <w:rFonts w:ascii="Times New Roman" w:hAnsi="Times New Roman" w:cs="Times New Roman"/>
          <w:i/>
          <w:sz w:val="26"/>
          <w:szCs w:val="26"/>
        </w:rPr>
        <w:t>ng văn b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n. (Ph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t t</w:t>
      </w:r>
      <w:r w:rsidRPr="00487149">
        <w:rPr>
          <w:rFonts w:ascii="Times New Roman" w:hAnsi="Times New Roman" w:cs="Times New Roman"/>
          <w:i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500.000đ đ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n 1 tri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u). </w:t>
      </w:r>
    </w:p>
    <w:p w:rsidR="0093378F" w:rsidRPr="00487149" w:rsidRDefault="00327E16" w:rsidP="00487149">
      <w:pPr>
        <w:numPr>
          <w:ilvl w:val="0"/>
          <w:numId w:val="22"/>
        </w:numPr>
        <w:spacing w:after="5" w:line="248" w:lineRule="auto"/>
        <w:ind w:right="258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L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p Thông báo phát hành không đ</w:t>
      </w:r>
      <w:r w:rsidRPr="00487149">
        <w:rPr>
          <w:rFonts w:ascii="Times New Roman" w:hAnsi="Times New Roman" w:cs="Times New Roman"/>
          <w:i/>
          <w:sz w:val="26"/>
          <w:szCs w:val="26"/>
        </w:rPr>
        <w:t>ầ</w:t>
      </w:r>
      <w:r w:rsidRPr="00487149">
        <w:rPr>
          <w:rFonts w:ascii="Times New Roman" w:hAnsi="Times New Roman" w:cs="Times New Roman"/>
          <w:i/>
          <w:sz w:val="26"/>
          <w:szCs w:val="26"/>
        </w:rPr>
        <w:t>y đ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n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i dung theo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đã đư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c cơ quan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phát 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n và có văn b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thông báo cho t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ch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>c, cá nhân bi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t đ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ch</w:t>
      </w:r>
      <w:r w:rsidRPr="00487149">
        <w:rPr>
          <w:rFonts w:ascii="Times New Roman" w:hAnsi="Times New Roman" w:cs="Times New Roman"/>
          <w:i/>
          <w:sz w:val="26"/>
          <w:szCs w:val="26"/>
        </w:rPr>
        <w:t>ỉ</w:t>
      </w:r>
      <w:r w:rsidRPr="00487149">
        <w:rPr>
          <w:rFonts w:ascii="Times New Roman" w:hAnsi="Times New Roman" w:cs="Times New Roman"/>
          <w:i/>
          <w:sz w:val="26"/>
          <w:szCs w:val="26"/>
        </w:rPr>
        <w:t>nh nhưng t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ch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c, </w:t>
      </w:r>
      <w:r w:rsidRPr="00487149">
        <w:rPr>
          <w:rFonts w:ascii="Times New Roman" w:hAnsi="Times New Roman" w:cs="Times New Roman"/>
          <w:i/>
          <w:sz w:val="26"/>
          <w:szCs w:val="26"/>
        </w:rPr>
        <w:t>cá nhân chưa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ch</w:t>
      </w:r>
      <w:r w:rsidRPr="00487149">
        <w:rPr>
          <w:rFonts w:ascii="Times New Roman" w:hAnsi="Times New Roman" w:cs="Times New Roman"/>
          <w:i/>
          <w:sz w:val="26"/>
          <w:szCs w:val="26"/>
        </w:rPr>
        <w:t>ỉ</w:t>
      </w:r>
      <w:r w:rsidRPr="00487149">
        <w:rPr>
          <w:rFonts w:ascii="Times New Roman" w:hAnsi="Times New Roman" w:cs="Times New Roman"/>
          <w:i/>
          <w:sz w:val="26"/>
          <w:szCs w:val="26"/>
        </w:rPr>
        <w:t>nh mà đã l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p hóa đơn giao cho khách hàng. </w:t>
      </w:r>
    </w:p>
    <w:p w:rsidR="0093378F" w:rsidRPr="00487149" w:rsidRDefault="00327E16" w:rsidP="00487149">
      <w:pPr>
        <w:numPr>
          <w:ilvl w:val="0"/>
          <w:numId w:val="22"/>
        </w:numPr>
        <w:spacing w:after="5" w:line="248" w:lineRule="auto"/>
        <w:ind w:right="258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lastRenderedPageBreak/>
        <w:t>Không niêm y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t Thông báo phát hành hóa đơn theo đúng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nh. </w:t>
      </w:r>
    </w:p>
    <w:p w:rsidR="0093378F" w:rsidRPr="00487149" w:rsidRDefault="00327E16" w:rsidP="00487149">
      <w:pPr>
        <w:numPr>
          <w:ilvl w:val="0"/>
          <w:numId w:val="22"/>
        </w:numPr>
        <w:spacing w:after="5" w:line="248" w:lineRule="auto"/>
        <w:ind w:right="258" w:hanging="214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S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d</w:t>
      </w:r>
      <w:r w:rsidRPr="00487149">
        <w:rPr>
          <w:rFonts w:ascii="Times New Roman" w:hAnsi="Times New Roman" w:cs="Times New Roman"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i/>
          <w:sz w:val="26"/>
          <w:szCs w:val="26"/>
        </w:rPr>
        <w:t>ng hóa đơn nhưng chưa thông báo phát hành nhưng v</w:t>
      </w:r>
      <w:r w:rsidRPr="00487149">
        <w:rPr>
          <w:rFonts w:ascii="Times New Roman" w:hAnsi="Times New Roman" w:cs="Times New Roman"/>
          <w:i/>
          <w:sz w:val="26"/>
          <w:szCs w:val="26"/>
        </w:rPr>
        <w:t>ẫ</w:t>
      </w:r>
      <w:r w:rsidRPr="00487149">
        <w:rPr>
          <w:rFonts w:ascii="Times New Roman" w:hAnsi="Times New Roman" w:cs="Times New Roman"/>
          <w:i/>
          <w:sz w:val="26"/>
          <w:szCs w:val="26"/>
        </w:rPr>
        <w:t>n kê khai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GTGT đ</w:t>
      </w:r>
      <w:r w:rsidRPr="00487149">
        <w:rPr>
          <w:rFonts w:ascii="Times New Roman" w:hAnsi="Times New Roman" w:cs="Times New Roman"/>
          <w:i/>
          <w:sz w:val="26"/>
          <w:szCs w:val="26"/>
        </w:rPr>
        <w:t>ầ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u ra. 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5" w:line="249" w:lineRule="auto"/>
        <w:ind w:left="-5" w:right="1154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sz w:val="26"/>
          <w:szCs w:val="26"/>
        </w:rPr>
        <w:t>J. Sai ph</w:t>
      </w:r>
      <w:r w:rsidRPr="00487149">
        <w:rPr>
          <w:rFonts w:ascii="Times New Roman" w:hAnsi="Times New Roman" w:cs="Times New Roman"/>
          <w:b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sz w:val="26"/>
          <w:szCs w:val="26"/>
        </w:rPr>
        <w:t>m v</w:t>
      </w:r>
      <w:r w:rsidRPr="00487149">
        <w:rPr>
          <w:rFonts w:ascii="Times New Roman" w:hAnsi="Times New Roman" w:cs="Times New Roman"/>
          <w:b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m</w:t>
      </w:r>
      <w:r w:rsidRPr="00487149">
        <w:rPr>
          <w:rFonts w:ascii="Times New Roman" w:hAnsi="Times New Roman" w:cs="Times New Roman"/>
          <w:b/>
          <w:sz w:val="26"/>
          <w:szCs w:val="26"/>
        </w:rPr>
        <w:t>ấ</w:t>
      </w:r>
      <w:r w:rsidRPr="00487149">
        <w:rPr>
          <w:rFonts w:ascii="Times New Roman" w:hAnsi="Times New Roman" w:cs="Times New Roman"/>
          <w:b/>
          <w:sz w:val="26"/>
          <w:szCs w:val="26"/>
        </w:rPr>
        <w:t>t, cháy, h</w:t>
      </w:r>
      <w:r w:rsidRPr="00487149">
        <w:rPr>
          <w:rFonts w:ascii="Times New Roman" w:hAnsi="Times New Roman" w:cs="Times New Roman"/>
          <w:b/>
          <w:sz w:val="26"/>
          <w:szCs w:val="26"/>
        </w:rPr>
        <w:t>ỏ</w:t>
      </w:r>
      <w:r w:rsidRPr="00487149">
        <w:rPr>
          <w:rFonts w:ascii="Times New Roman" w:hAnsi="Times New Roman" w:cs="Times New Roman"/>
          <w:b/>
          <w:sz w:val="26"/>
          <w:szCs w:val="26"/>
        </w:rPr>
        <w:t>ng hóa đơn, h</w:t>
      </w:r>
      <w:r w:rsidRPr="00487149">
        <w:rPr>
          <w:rFonts w:ascii="Times New Roman" w:hAnsi="Times New Roman" w:cs="Times New Roman"/>
          <w:b/>
          <w:sz w:val="26"/>
          <w:szCs w:val="26"/>
        </w:rPr>
        <w:t>ủ</w:t>
      </w:r>
      <w:r w:rsidRPr="00487149">
        <w:rPr>
          <w:rFonts w:ascii="Times New Roman" w:hAnsi="Times New Roman" w:cs="Times New Roman"/>
          <w:b/>
          <w:sz w:val="26"/>
          <w:szCs w:val="26"/>
        </w:rPr>
        <w:t>y</w:t>
      </w:r>
      <w:r w:rsidRPr="00487149">
        <w:rPr>
          <w:rFonts w:ascii="Times New Roman" w:hAnsi="Times New Roman" w:cs="Times New Roman"/>
          <w:b/>
          <w:sz w:val="26"/>
          <w:szCs w:val="26"/>
        </w:rPr>
        <w:t xml:space="preserve"> hóa đơn. </w:t>
      </w:r>
    </w:p>
    <w:p w:rsidR="0093378F" w:rsidRPr="00487149" w:rsidRDefault="00327E16" w:rsidP="00487149">
      <w:pPr>
        <w:numPr>
          <w:ilvl w:val="0"/>
          <w:numId w:val="23"/>
        </w:numPr>
        <w:spacing w:after="5" w:line="248" w:lineRule="auto"/>
        <w:ind w:left="118" w:right="166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1,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41 Lu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t s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88/2015/QH13 ngày 20/11/2015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Qu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c h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i 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Lu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t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toán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b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o qu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n, lưu tr</w:t>
      </w:r>
      <w:r w:rsidRPr="00487149">
        <w:rPr>
          <w:rFonts w:ascii="Times New Roman" w:hAnsi="Times New Roman" w:cs="Times New Roman"/>
          <w:i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tài li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u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toán. </w:t>
      </w:r>
    </w:p>
    <w:p w:rsidR="0093378F" w:rsidRPr="00487149" w:rsidRDefault="00327E16" w:rsidP="00487149">
      <w:pPr>
        <w:numPr>
          <w:ilvl w:val="0"/>
          <w:numId w:val="23"/>
        </w:numPr>
        <w:spacing w:after="5" w:line="248" w:lineRule="auto"/>
        <w:ind w:left="118" w:right="166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2,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12 TT 10/2014/TT-BTC ngày 17/01/2014 đư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>c s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>a đ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>i b</w:t>
      </w:r>
      <w:r w:rsidRPr="00487149">
        <w:rPr>
          <w:rFonts w:ascii="Times New Roman" w:hAnsi="Times New Roman" w:cs="Times New Roman"/>
          <w:i/>
          <w:sz w:val="26"/>
          <w:szCs w:val="26"/>
        </w:rPr>
        <w:t>ổ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sung theo TT176/2016/TT-BTC. </w:t>
      </w:r>
    </w:p>
    <w:p w:rsidR="0093378F" w:rsidRPr="00487149" w:rsidRDefault="00327E16" w:rsidP="00487149">
      <w:pPr>
        <w:numPr>
          <w:ilvl w:val="0"/>
          <w:numId w:val="23"/>
        </w:numPr>
        <w:spacing w:after="5" w:line="248" w:lineRule="auto"/>
        <w:ind w:left="118" w:right="166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NĐ 105/2013/NĐ-C</w:t>
      </w:r>
      <w:r w:rsidRPr="00487149">
        <w:rPr>
          <w:rFonts w:ascii="Times New Roman" w:hAnsi="Times New Roman" w:cs="Times New Roman"/>
          <w:i/>
          <w:sz w:val="26"/>
          <w:szCs w:val="26"/>
        </w:rPr>
        <w:t>P ngày 16/09/2013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x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ph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t vi ph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m hành chính trong lĩnh v</w:t>
      </w:r>
      <w:r w:rsidRPr="00487149">
        <w:rPr>
          <w:rFonts w:ascii="Times New Roman" w:hAnsi="Times New Roman" w:cs="Times New Roman"/>
          <w:i/>
          <w:sz w:val="26"/>
          <w:szCs w:val="26"/>
        </w:rPr>
        <w:t>ự</w:t>
      </w:r>
      <w:r w:rsidRPr="00487149">
        <w:rPr>
          <w:rFonts w:ascii="Times New Roman" w:hAnsi="Times New Roman" w:cs="Times New Roman"/>
          <w:i/>
          <w:sz w:val="26"/>
          <w:szCs w:val="26"/>
        </w:rPr>
        <w:t>c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toán, ki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m toán đ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c l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p 1. Bên mua: </w:t>
      </w:r>
    </w:p>
    <w:p w:rsidR="0093378F" w:rsidRPr="00487149" w:rsidRDefault="00327E16" w:rsidP="00487149">
      <w:pPr>
        <w:spacing w:after="5" w:line="248" w:lineRule="auto"/>
        <w:ind w:left="13" w:right="3531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+ M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hóa đơn liên 2 đã kê khai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do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toán không c</w:t>
      </w:r>
      <w:r w:rsidRPr="00487149">
        <w:rPr>
          <w:rFonts w:ascii="Times New Roman" w:hAnsi="Times New Roman" w:cs="Times New Roman"/>
          <w:i/>
          <w:sz w:val="26"/>
          <w:szCs w:val="26"/>
        </w:rPr>
        <w:t>ẩ</w:t>
      </w:r>
      <w:r w:rsidRPr="00487149">
        <w:rPr>
          <w:rFonts w:ascii="Times New Roman" w:hAnsi="Times New Roman" w:cs="Times New Roman"/>
          <w:i/>
          <w:sz w:val="26"/>
          <w:szCs w:val="26"/>
        </w:rPr>
        <w:t>n th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n + M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tr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m toàn b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liên 2 đã kê khai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- Th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ụ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487149">
        <w:rPr>
          <w:rFonts w:ascii="Times New Roman" w:hAnsi="Times New Roman" w:cs="Times New Roman"/>
          <w:i/>
          <w:sz w:val="26"/>
          <w:szCs w:val="26"/>
        </w:rPr>
        <w:t>: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24 TT 39/2014/TT-BTC 2. B</w:t>
      </w:r>
      <w:r w:rsidRPr="00487149">
        <w:rPr>
          <w:rFonts w:ascii="Times New Roman" w:hAnsi="Times New Roman" w:cs="Times New Roman"/>
          <w:i/>
          <w:sz w:val="26"/>
          <w:szCs w:val="26"/>
        </w:rPr>
        <w:t>ên bán làm m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t: </w:t>
      </w:r>
    </w:p>
    <w:p w:rsidR="0093378F" w:rsidRPr="00487149" w:rsidRDefault="00327E16" w:rsidP="00487149">
      <w:pPr>
        <w:numPr>
          <w:ilvl w:val="0"/>
          <w:numId w:val="23"/>
        </w:numPr>
        <w:spacing w:after="5" w:line="248" w:lineRule="auto"/>
        <w:ind w:left="118" w:right="166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Liên 2 đã ghi n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i dung nhưng khách hàng không nh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n đư</w:t>
      </w:r>
      <w:r w:rsidRPr="00487149">
        <w:rPr>
          <w:rFonts w:ascii="Times New Roman" w:hAnsi="Times New Roman" w:cs="Times New Roman"/>
          <w:i/>
          <w:sz w:val="26"/>
          <w:szCs w:val="26"/>
        </w:rPr>
        <w:t>ợ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c? </w:t>
      </w:r>
    </w:p>
    <w:p w:rsidR="0093378F" w:rsidRPr="00487149" w:rsidRDefault="00327E16" w:rsidP="00487149">
      <w:pPr>
        <w:numPr>
          <w:ilvl w:val="0"/>
          <w:numId w:val="23"/>
        </w:numPr>
        <w:spacing w:after="5" w:line="248" w:lineRule="auto"/>
        <w:ind w:left="118" w:right="166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M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liên 1, liên 3 do K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toán không c</w:t>
      </w:r>
      <w:r w:rsidRPr="00487149">
        <w:rPr>
          <w:rFonts w:ascii="Times New Roman" w:hAnsi="Times New Roman" w:cs="Times New Roman"/>
          <w:i/>
          <w:sz w:val="26"/>
          <w:szCs w:val="26"/>
        </w:rPr>
        <w:t>ẩ</w:t>
      </w:r>
      <w:r w:rsidRPr="00487149">
        <w:rPr>
          <w:rFonts w:ascii="Times New Roman" w:hAnsi="Times New Roman" w:cs="Times New Roman"/>
          <w:i/>
          <w:sz w:val="26"/>
          <w:szCs w:val="26"/>
        </w:rPr>
        <w:t>n th</w:t>
      </w:r>
      <w:r w:rsidRPr="00487149">
        <w:rPr>
          <w:rFonts w:ascii="Times New Roman" w:hAnsi="Times New Roman" w:cs="Times New Roman"/>
          <w:i/>
          <w:sz w:val="26"/>
          <w:szCs w:val="26"/>
        </w:rPr>
        <w:t>ậ</w:t>
      </w:r>
      <w:r w:rsidRPr="00487149">
        <w:rPr>
          <w:rFonts w:ascii="Times New Roman" w:hAnsi="Times New Roman" w:cs="Times New Roman"/>
          <w:i/>
          <w:sz w:val="26"/>
          <w:szCs w:val="26"/>
        </w:rPr>
        <w:t>n. X</w:t>
      </w:r>
      <w:r w:rsidRPr="00487149">
        <w:rPr>
          <w:rFonts w:ascii="Times New Roman" w:hAnsi="Times New Roman" w:cs="Times New Roman"/>
          <w:i/>
          <w:sz w:val="26"/>
          <w:szCs w:val="26"/>
        </w:rPr>
        <w:t>ử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ph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t theo kho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1,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12 NĐ105/2013/NĐ-CP t</w:t>
      </w:r>
      <w:r w:rsidRPr="00487149">
        <w:rPr>
          <w:rFonts w:ascii="Times New Roman" w:hAnsi="Times New Roman" w:cs="Times New Roman"/>
          <w:i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500.000 đ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n 1.000.000 </w:t>
      </w:r>
    </w:p>
    <w:p w:rsidR="0093378F" w:rsidRPr="00487149" w:rsidRDefault="00327E16" w:rsidP="00487149">
      <w:pPr>
        <w:numPr>
          <w:ilvl w:val="0"/>
          <w:numId w:val="23"/>
        </w:numPr>
        <w:spacing w:after="5" w:line="248" w:lineRule="auto"/>
        <w:ind w:left="118" w:right="166" w:hanging="115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M</w:t>
      </w:r>
      <w:r w:rsidRPr="00487149">
        <w:rPr>
          <w:rFonts w:ascii="Times New Roman" w:hAnsi="Times New Roman" w:cs="Times New Roman"/>
          <w:i/>
          <w:sz w:val="26"/>
          <w:szCs w:val="26"/>
        </w:rPr>
        <w:t>ấ</w:t>
      </w:r>
      <w:r w:rsidRPr="00487149">
        <w:rPr>
          <w:rFonts w:ascii="Times New Roman" w:hAnsi="Times New Roman" w:cs="Times New Roman"/>
          <w:i/>
          <w:sz w:val="26"/>
          <w:szCs w:val="26"/>
        </w:rPr>
        <w:t>t 10 quy</w:t>
      </w:r>
      <w:r w:rsidRPr="00487149">
        <w:rPr>
          <w:rFonts w:ascii="Times New Roman" w:hAnsi="Times New Roman" w:cs="Times New Roman"/>
          <w:i/>
          <w:sz w:val="26"/>
          <w:szCs w:val="26"/>
        </w:rPr>
        <w:t>ể</w:t>
      </w:r>
      <w:r w:rsidRPr="00487149">
        <w:rPr>
          <w:rFonts w:ascii="Times New Roman" w:hAnsi="Times New Roman" w:cs="Times New Roman"/>
          <w:i/>
          <w:sz w:val="26"/>
          <w:szCs w:val="26"/>
        </w:rPr>
        <w:t>n hóa đơn chưa ghi n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i dung.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>+ Chưa thông báo phát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hành ho</w:t>
      </w:r>
      <w:r w:rsidRPr="00487149">
        <w:rPr>
          <w:rFonts w:ascii="Times New Roman" w:hAnsi="Times New Roman" w:cs="Times New Roman"/>
          <w:i/>
          <w:sz w:val="26"/>
          <w:szCs w:val="26"/>
        </w:rPr>
        <w:t>ặ</w:t>
      </w:r>
      <w:r w:rsidRPr="00487149">
        <w:rPr>
          <w:rFonts w:ascii="Times New Roman" w:hAnsi="Times New Roman" w:cs="Times New Roman"/>
          <w:i/>
          <w:sz w:val="26"/>
          <w:szCs w:val="26"/>
        </w:rPr>
        <w:t>c đi mua hóa đơn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cơ quan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i/>
          <w:sz w:val="26"/>
          <w:szCs w:val="26"/>
        </w:rPr>
        <w:t xml:space="preserve">+ Đã thông báo phát hành. </w:t>
      </w:r>
    </w:p>
    <w:p w:rsidR="0093378F" w:rsidRPr="00487149" w:rsidRDefault="00327E16" w:rsidP="00487149">
      <w:pPr>
        <w:spacing w:after="0"/>
        <w:ind w:left="1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3378F" w:rsidRPr="00487149" w:rsidRDefault="00327E16" w:rsidP="00487149">
      <w:pPr>
        <w:spacing w:after="4" w:line="249" w:lineRule="auto"/>
        <w:ind w:left="3" w:right="894" w:firstLine="8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hAnsi="Times New Roman" w:cs="Times New Roman"/>
          <w:b/>
          <w:i/>
          <w:sz w:val="26"/>
          <w:szCs w:val="26"/>
        </w:rPr>
        <w:t>III. Các tính hu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ng d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ẫ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n đ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n Doanh nghi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p b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 hình s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ự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 hóa các sai ph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m v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 Thu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 và K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b/>
          <w:i/>
          <w:sz w:val="26"/>
          <w:szCs w:val="26"/>
        </w:rPr>
        <w:t xml:space="preserve"> toán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>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i “Tr</w:t>
      </w:r>
      <w:r w:rsidRPr="00487149">
        <w:rPr>
          <w:rFonts w:ascii="Times New Roman" w:hAnsi="Times New Roman" w:cs="Times New Roman"/>
          <w:i/>
          <w:sz w:val="26"/>
          <w:szCs w:val="26"/>
        </w:rPr>
        <w:t>ố</w:t>
      </w:r>
      <w:r w:rsidRPr="00487149">
        <w:rPr>
          <w:rFonts w:ascii="Times New Roman" w:hAnsi="Times New Roman" w:cs="Times New Roman"/>
          <w:i/>
          <w:sz w:val="26"/>
          <w:szCs w:val="26"/>
        </w:rPr>
        <w:t>n thu</w:t>
      </w:r>
      <w:r w:rsidRPr="00487149">
        <w:rPr>
          <w:rFonts w:ascii="Times New Roman" w:hAnsi="Times New Roman" w:cs="Times New Roman"/>
          <w:i/>
          <w:sz w:val="26"/>
          <w:szCs w:val="26"/>
        </w:rPr>
        <w:t>ế</w:t>
      </w:r>
      <w:r w:rsidRPr="00487149">
        <w:rPr>
          <w:rFonts w:ascii="Times New Roman" w:hAnsi="Times New Roman" w:cs="Times New Roman"/>
          <w:i/>
          <w:sz w:val="26"/>
          <w:szCs w:val="26"/>
        </w:rPr>
        <w:t>” (Đi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161 BLHS 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n hành –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u 200 BLHS 2015) </w:t>
      </w:r>
    </w:p>
    <w:p w:rsidR="0093378F" w:rsidRPr="00487149" w:rsidRDefault="00327E16" w:rsidP="00487149">
      <w:pPr>
        <w:spacing w:after="5" w:line="248" w:lineRule="auto"/>
        <w:ind w:left="13" w:right="310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>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i in, phát hành, mua bán trái phép hóa đơn, ch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>ng t</w:t>
      </w:r>
      <w:r w:rsidRPr="00487149">
        <w:rPr>
          <w:rFonts w:ascii="Times New Roman" w:hAnsi="Times New Roman" w:cs="Times New Roman"/>
          <w:i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thu n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p ngân sách Nhà nư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c (Đi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164a BLHS 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n hành -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203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a BLHS 2015). </w:t>
      </w:r>
    </w:p>
    <w:p w:rsidR="0093378F" w:rsidRPr="00487149" w:rsidRDefault="00327E16" w:rsidP="00487149">
      <w:pPr>
        <w:spacing w:after="5" w:line="248" w:lineRule="auto"/>
        <w:ind w:left="13" w:hanging="10"/>
        <w:jc w:val="both"/>
        <w:rPr>
          <w:rFonts w:ascii="Times New Roman" w:hAnsi="Times New Roman" w:cs="Times New Roman"/>
          <w:sz w:val="26"/>
          <w:szCs w:val="26"/>
        </w:rPr>
      </w:pPr>
      <w:r w:rsidRPr="00487149">
        <w:rPr>
          <w:rFonts w:ascii="Times New Roman" w:eastAsia="Segoe UI Symbol" w:hAnsi="Times New Roman" w:cs="Times New Roman"/>
          <w:sz w:val="26"/>
          <w:szCs w:val="26"/>
        </w:rPr>
        <w:t>−</w:t>
      </w:r>
      <w:r w:rsidRPr="00487149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Pr="00487149">
        <w:rPr>
          <w:rFonts w:ascii="Times New Roman" w:hAnsi="Times New Roman" w:cs="Times New Roman"/>
          <w:i/>
          <w:sz w:val="26"/>
          <w:szCs w:val="26"/>
        </w:rPr>
        <w:t>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i vi ph</w:t>
      </w:r>
      <w:r w:rsidRPr="00487149">
        <w:rPr>
          <w:rFonts w:ascii="Times New Roman" w:hAnsi="Times New Roman" w:cs="Times New Roman"/>
          <w:i/>
          <w:sz w:val="26"/>
          <w:szCs w:val="26"/>
        </w:rPr>
        <w:t>ạ</w:t>
      </w:r>
      <w:r w:rsidRPr="00487149">
        <w:rPr>
          <w:rFonts w:ascii="Times New Roman" w:hAnsi="Times New Roman" w:cs="Times New Roman"/>
          <w:i/>
          <w:sz w:val="26"/>
          <w:szCs w:val="26"/>
        </w:rPr>
        <w:t>m quy đ</w:t>
      </w:r>
      <w:r w:rsidRPr="00487149">
        <w:rPr>
          <w:rFonts w:ascii="Times New Roman" w:hAnsi="Times New Roman" w:cs="Times New Roman"/>
          <w:i/>
          <w:sz w:val="26"/>
          <w:szCs w:val="26"/>
        </w:rPr>
        <w:t>ị</w:t>
      </w:r>
      <w:r w:rsidRPr="00487149">
        <w:rPr>
          <w:rFonts w:ascii="Times New Roman" w:hAnsi="Times New Roman" w:cs="Times New Roman"/>
          <w:i/>
          <w:sz w:val="26"/>
          <w:szCs w:val="26"/>
        </w:rPr>
        <w:t>nh v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b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o qu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n, qu</w:t>
      </w:r>
      <w:r w:rsidRPr="00487149">
        <w:rPr>
          <w:rFonts w:ascii="Times New Roman" w:hAnsi="Times New Roman" w:cs="Times New Roman"/>
          <w:i/>
          <w:sz w:val="26"/>
          <w:szCs w:val="26"/>
        </w:rPr>
        <w:t>ả</w:t>
      </w:r>
      <w:r w:rsidRPr="00487149">
        <w:rPr>
          <w:rFonts w:ascii="Times New Roman" w:hAnsi="Times New Roman" w:cs="Times New Roman"/>
          <w:i/>
          <w:sz w:val="26"/>
          <w:szCs w:val="26"/>
        </w:rPr>
        <w:t>n lý hóa đơn, ch</w:t>
      </w:r>
      <w:r w:rsidRPr="00487149">
        <w:rPr>
          <w:rFonts w:ascii="Times New Roman" w:hAnsi="Times New Roman" w:cs="Times New Roman"/>
          <w:i/>
          <w:sz w:val="26"/>
          <w:szCs w:val="26"/>
        </w:rPr>
        <w:t>ứ</w:t>
      </w:r>
      <w:r w:rsidRPr="00487149">
        <w:rPr>
          <w:rFonts w:ascii="Times New Roman" w:hAnsi="Times New Roman" w:cs="Times New Roman"/>
          <w:i/>
          <w:sz w:val="26"/>
          <w:szCs w:val="26"/>
        </w:rPr>
        <w:t>ng t</w:t>
      </w:r>
      <w:r w:rsidRPr="00487149">
        <w:rPr>
          <w:rFonts w:ascii="Times New Roman" w:hAnsi="Times New Roman" w:cs="Times New Roman"/>
          <w:i/>
          <w:sz w:val="26"/>
          <w:szCs w:val="26"/>
        </w:rPr>
        <w:t>ừ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thu n</w:t>
      </w:r>
      <w:r w:rsidRPr="00487149">
        <w:rPr>
          <w:rFonts w:ascii="Times New Roman" w:hAnsi="Times New Roman" w:cs="Times New Roman"/>
          <w:i/>
          <w:sz w:val="26"/>
          <w:szCs w:val="26"/>
        </w:rPr>
        <w:t>ộ</w:t>
      </w:r>
      <w:r w:rsidRPr="00487149">
        <w:rPr>
          <w:rFonts w:ascii="Times New Roman" w:hAnsi="Times New Roman" w:cs="Times New Roman"/>
          <w:i/>
          <w:sz w:val="26"/>
          <w:szCs w:val="26"/>
        </w:rPr>
        <w:t>p ngân sách Nhà nư</w:t>
      </w:r>
      <w:r w:rsidRPr="00487149">
        <w:rPr>
          <w:rFonts w:ascii="Times New Roman" w:hAnsi="Times New Roman" w:cs="Times New Roman"/>
          <w:i/>
          <w:sz w:val="26"/>
          <w:szCs w:val="26"/>
        </w:rPr>
        <w:t>ớ</w:t>
      </w:r>
      <w:r w:rsidRPr="00487149">
        <w:rPr>
          <w:rFonts w:ascii="Times New Roman" w:hAnsi="Times New Roman" w:cs="Times New Roman"/>
          <w:i/>
          <w:sz w:val="26"/>
          <w:szCs w:val="26"/>
        </w:rPr>
        <w:t>c (Đi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164b BLHS hi</w:t>
      </w:r>
      <w:r w:rsidRPr="00487149">
        <w:rPr>
          <w:rFonts w:ascii="Times New Roman" w:hAnsi="Times New Roman" w:cs="Times New Roman"/>
          <w:i/>
          <w:sz w:val="26"/>
          <w:szCs w:val="26"/>
        </w:rPr>
        <w:t>ệ</w:t>
      </w:r>
      <w:r w:rsidRPr="00487149">
        <w:rPr>
          <w:rFonts w:ascii="Times New Roman" w:hAnsi="Times New Roman" w:cs="Times New Roman"/>
          <w:i/>
          <w:sz w:val="26"/>
          <w:szCs w:val="26"/>
        </w:rPr>
        <w:t>n hành</w:t>
      </w:r>
      <w:r w:rsidRPr="00487149">
        <w:rPr>
          <w:rFonts w:ascii="Times New Roman" w:hAnsi="Times New Roman" w:cs="Times New Roman"/>
          <w:i/>
          <w:sz w:val="26"/>
          <w:szCs w:val="26"/>
        </w:rPr>
        <w:t xml:space="preserve"> - đi</w:t>
      </w:r>
      <w:r w:rsidRPr="00487149">
        <w:rPr>
          <w:rFonts w:ascii="Times New Roman" w:hAnsi="Times New Roman" w:cs="Times New Roman"/>
          <w:i/>
          <w:sz w:val="26"/>
          <w:szCs w:val="26"/>
        </w:rPr>
        <w:t>ề</w:t>
      </w:r>
      <w:r w:rsidRPr="00487149">
        <w:rPr>
          <w:rFonts w:ascii="Times New Roman" w:hAnsi="Times New Roman" w:cs="Times New Roman"/>
          <w:i/>
          <w:sz w:val="26"/>
          <w:szCs w:val="26"/>
        </w:rPr>
        <w:t>u 204 c</w:t>
      </w:r>
      <w:r w:rsidRPr="00487149">
        <w:rPr>
          <w:rFonts w:ascii="Times New Roman" w:hAnsi="Times New Roman" w:cs="Times New Roman"/>
          <w:i/>
          <w:sz w:val="26"/>
          <w:szCs w:val="26"/>
        </w:rPr>
        <w:t>ủ</w:t>
      </w:r>
      <w:r w:rsidRPr="00487149">
        <w:rPr>
          <w:rFonts w:ascii="Times New Roman" w:hAnsi="Times New Roman" w:cs="Times New Roman"/>
          <w:i/>
          <w:sz w:val="26"/>
          <w:szCs w:val="26"/>
        </w:rPr>
        <w:t>a BLHS 2015)</w:t>
      </w:r>
      <w:r w:rsidRPr="00487149">
        <w:rPr>
          <w:rFonts w:ascii="Times New Roman" w:hAnsi="Times New Roman" w:cs="Times New Roman"/>
          <w:sz w:val="26"/>
          <w:szCs w:val="26"/>
        </w:rPr>
        <w:t>__</w:t>
      </w:r>
      <w:r w:rsidRPr="00487149">
        <w:rPr>
          <w:rFonts w:ascii="Times New Roman" w:eastAsia="Candara" w:hAnsi="Times New Roman" w:cs="Times New Roman"/>
          <w:sz w:val="26"/>
          <w:szCs w:val="26"/>
        </w:rPr>
        <w:t xml:space="preserve"> </w:t>
      </w:r>
    </w:p>
    <w:sectPr w:rsidR="0093378F" w:rsidRPr="00487149" w:rsidSect="00777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1183" w:footer="11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16" w:rsidRDefault="00327E16">
      <w:pPr>
        <w:spacing w:after="0" w:line="240" w:lineRule="auto"/>
      </w:pPr>
      <w:r>
        <w:separator/>
      </w:r>
    </w:p>
  </w:endnote>
  <w:endnote w:type="continuationSeparator" w:id="0">
    <w:p w:rsidR="00327E16" w:rsidRDefault="0032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8F" w:rsidRDefault="00327E16">
    <w:pPr>
      <w:spacing w:after="0"/>
      <w:ind w:left="-1383" w:right="10502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297180</wp:posOffset>
              </wp:positionH>
              <wp:positionV relativeFrom="page">
                <wp:posOffset>9921238</wp:posOffset>
              </wp:positionV>
              <wp:extent cx="6970776" cy="25908"/>
              <wp:effectExtent l="0" t="0" r="0" b="0"/>
              <wp:wrapSquare wrapText="bothSides"/>
              <wp:docPr id="8324" name="Group 8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776" cy="25908"/>
                        <a:chOff x="0" y="0"/>
                        <a:chExt cx="6970776" cy="25908"/>
                      </a:xfrm>
                    </wpg:grpSpPr>
                    <wps:wsp>
                      <wps:cNvPr id="8810" name="Shape 8810"/>
                      <wps:cNvSpPr/>
                      <wps:spPr>
                        <a:xfrm>
                          <a:off x="0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1" name="Shape 8811"/>
                      <wps:cNvSpPr/>
                      <wps:spPr>
                        <a:xfrm>
                          <a:off x="25908" y="0"/>
                          <a:ext cx="6918960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2590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2" name="Shape 8812"/>
                      <wps:cNvSpPr/>
                      <wps:spPr>
                        <a:xfrm>
                          <a:off x="6944868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24" style="width:548.88pt;height:2.04004pt;position:absolute;mso-position-horizontal-relative:page;mso-position-horizontal:absolute;margin-left:23.4pt;mso-position-vertical-relative:page;margin-top:781.2pt;" coordsize="69707,259">
              <v:shape id="Shape 8813" style="position:absolute;width:259;height:259;left:0;top:0;" coordsize="25908,25908" path="m0,0l25908,0l25908,25908l0,25908l0,0">
                <v:stroke weight="0pt" endcap="flat" joinstyle="miter" miterlimit="10" on="false" color="#000000" opacity="0"/>
                <v:fill on="true" color="#000000"/>
              </v:shape>
              <v:shape id="Shape 8814" style="position:absolute;width:69189;height:259;left:259;top:0;" coordsize="6918960,25908" path="m0,0l6918960,0l6918960,25908l0,25908l0,0">
                <v:stroke weight="0pt" endcap="flat" joinstyle="miter" miterlimit="10" on="false" color="#000000" opacity="0"/>
                <v:fill on="true" color="#000000"/>
              </v:shape>
              <v:shape id="Shape 8815" style="position:absolute;width:259;height:259;left:69448;top:0;" coordsize="25908,25908" path="m0,0l25908,0l25908,25908l0,2590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8F" w:rsidRDefault="00327E16">
    <w:pPr>
      <w:spacing w:after="0"/>
      <w:ind w:left="-1383" w:right="10502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297180</wp:posOffset>
              </wp:positionH>
              <wp:positionV relativeFrom="page">
                <wp:posOffset>9921238</wp:posOffset>
              </wp:positionV>
              <wp:extent cx="6970776" cy="25908"/>
              <wp:effectExtent l="0" t="0" r="0" b="0"/>
              <wp:wrapSquare wrapText="bothSides"/>
              <wp:docPr id="8289" name="Group 8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776" cy="25908"/>
                        <a:chOff x="0" y="0"/>
                        <a:chExt cx="6970776" cy="25908"/>
                      </a:xfrm>
                    </wpg:grpSpPr>
                    <wps:wsp>
                      <wps:cNvPr id="8804" name="Shape 8804"/>
                      <wps:cNvSpPr/>
                      <wps:spPr>
                        <a:xfrm>
                          <a:off x="0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5" name="Shape 8805"/>
                      <wps:cNvSpPr/>
                      <wps:spPr>
                        <a:xfrm>
                          <a:off x="25908" y="0"/>
                          <a:ext cx="6918960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2590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6" name="Shape 8806"/>
                      <wps:cNvSpPr/>
                      <wps:spPr>
                        <a:xfrm>
                          <a:off x="6944868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89" style="width:548.88pt;height:2.04004pt;position:absolute;mso-position-horizontal-relative:page;mso-position-horizontal:absolute;margin-left:23.4pt;mso-position-vertical-relative:page;margin-top:781.2pt;" coordsize="69707,259">
              <v:shape id="Shape 8807" style="position:absolute;width:259;height:259;left:0;top:0;" coordsize="25908,25908" path="m0,0l25908,0l25908,25908l0,25908l0,0">
                <v:stroke weight="0pt" endcap="flat" joinstyle="miter" miterlimit="10" on="false" color="#000000" opacity="0"/>
                <v:fill on="true" color="#000000"/>
              </v:shape>
              <v:shape id="Shape 8808" style="position:absolute;width:69189;height:259;left:259;top:0;" coordsize="6918960,25908" path="m0,0l6918960,0l6918960,25908l0,25908l0,0">
                <v:stroke weight="0pt" endcap="flat" joinstyle="miter" miterlimit="10" on="false" color="#000000" opacity="0"/>
                <v:fill on="true" color="#000000"/>
              </v:shape>
              <v:shape id="Shape 8809" style="position:absolute;width:259;height:259;left:69448;top:0;" coordsize="25908,25908" path="m0,0l25908,0l25908,25908l0,2590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8F" w:rsidRDefault="00327E16">
    <w:pPr>
      <w:spacing w:after="0"/>
      <w:ind w:left="-1383" w:right="10502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297180</wp:posOffset>
              </wp:positionH>
              <wp:positionV relativeFrom="page">
                <wp:posOffset>9921238</wp:posOffset>
              </wp:positionV>
              <wp:extent cx="6970776" cy="25908"/>
              <wp:effectExtent l="0" t="0" r="0" b="0"/>
              <wp:wrapSquare wrapText="bothSides"/>
              <wp:docPr id="8254" name="Group 8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776" cy="25908"/>
                        <a:chOff x="0" y="0"/>
                        <a:chExt cx="6970776" cy="25908"/>
                      </a:xfrm>
                    </wpg:grpSpPr>
                    <wps:wsp>
                      <wps:cNvPr id="8798" name="Shape 8798"/>
                      <wps:cNvSpPr/>
                      <wps:spPr>
                        <a:xfrm>
                          <a:off x="0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9" name="Shape 8799"/>
                      <wps:cNvSpPr/>
                      <wps:spPr>
                        <a:xfrm>
                          <a:off x="25908" y="0"/>
                          <a:ext cx="6918960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2590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0" name="Shape 8800"/>
                      <wps:cNvSpPr/>
                      <wps:spPr>
                        <a:xfrm>
                          <a:off x="6944868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54" style="width:548.88pt;height:2.04004pt;position:absolute;mso-position-horizontal-relative:page;mso-position-horizontal:absolute;margin-left:23.4pt;mso-position-vertical-relative:page;margin-top:781.2pt;" coordsize="69707,259">
              <v:shape id="Shape 8801" style="position:absolute;width:259;height:259;left:0;top:0;" coordsize="25908,25908" path="m0,0l25908,0l25908,25908l0,25908l0,0">
                <v:stroke weight="0pt" endcap="flat" joinstyle="miter" miterlimit="10" on="false" color="#000000" opacity="0"/>
                <v:fill on="true" color="#000000"/>
              </v:shape>
              <v:shape id="Shape 8802" style="position:absolute;width:69189;height:259;left:259;top:0;" coordsize="6918960,25908" path="m0,0l6918960,0l6918960,25908l0,25908l0,0">
                <v:stroke weight="0pt" endcap="flat" joinstyle="miter" miterlimit="10" on="false" color="#000000" opacity="0"/>
                <v:fill on="true" color="#000000"/>
              </v:shape>
              <v:shape id="Shape 8803" style="position:absolute;width:259;height:259;left:69448;top:0;" coordsize="25908,25908" path="m0,0l25908,0l25908,25908l0,2590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16" w:rsidRDefault="00327E16">
      <w:pPr>
        <w:spacing w:after="0" w:line="240" w:lineRule="auto"/>
      </w:pPr>
      <w:r>
        <w:separator/>
      </w:r>
    </w:p>
  </w:footnote>
  <w:footnote w:type="continuationSeparator" w:id="0">
    <w:p w:rsidR="00327E16" w:rsidRDefault="0032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8F" w:rsidRDefault="00327E16">
    <w:pPr>
      <w:spacing w:after="0"/>
      <w:ind w:left="1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297180</wp:posOffset>
              </wp:positionH>
              <wp:positionV relativeFrom="page">
                <wp:posOffset>751327</wp:posOffset>
              </wp:positionV>
              <wp:extent cx="6970776" cy="605028"/>
              <wp:effectExtent l="0" t="0" r="0" b="0"/>
              <wp:wrapSquare wrapText="bothSides"/>
              <wp:docPr id="8299" name="Group 8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776" cy="605028"/>
                        <a:chOff x="0" y="0"/>
                        <a:chExt cx="6970776" cy="605028"/>
                      </a:xfrm>
                    </wpg:grpSpPr>
                    <wps:wsp>
                      <wps:cNvPr id="8300" name="Shape 8300"/>
                      <wps:cNvSpPr/>
                      <wps:spPr>
                        <a:xfrm>
                          <a:off x="521208" y="147829"/>
                          <a:ext cx="890016" cy="451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016" h="451103">
                              <a:moveTo>
                                <a:pt x="0" y="0"/>
                              </a:moveTo>
                              <a:lnTo>
                                <a:pt x="890016" y="0"/>
                              </a:lnTo>
                              <a:lnTo>
                                <a:pt x="890016" y="240792"/>
                              </a:lnTo>
                              <a:lnTo>
                                <a:pt x="71628" y="240792"/>
                              </a:lnTo>
                              <a:lnTo>
                                <a:pt x="71628" y="406907"/>
                              </a:lnTo>
                              <a:lnTo>
                                <a:pt x="890016" y="406907"/>
                              </a:lnTo>
                              <a:lnTo>
                                <a:pt x="890016" y="451103"/>
                              </a:lnTo>
                              <a:lnTo>
                                <a:pt x="0" y="451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1" name="Shape 8301"/>
                      <wps:cNvSpPr/>
                      <wps:spPr>
                        <a:xfrm>
                          <a:off x="1411224" y="147829"/>
                          <a:ext cx="888492" cy="451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492" h="451103">
                              <a:moveTo>
                                <a:pt x="0" y="0"/>
                              </a:moveTo>
                              <a:lnTo>
                                <a:pt x="888492" y="0"/>
                              </a:lnTo>
                              <a:lnTo>
                                <a:pt x="888492" y="451103"/>
                              </a:lnTo>
                              <a:lnTo>
                                <a:pt x="0" y="451103"/>
                              </a:lnTo>
                              <a:lnTo>
                                <a:pt x="0" y="406907"/>
                              </a:lnTo>
                              <a:lnTo>
                                <a:pt x="818388" y="406907"/>
                              </a:lnTo>
                              <a:lnTo>
                                <a:pt x="818388" y="240792"/>
                              </a:lnTo>
                              <a:lnTo>
                                <a:pt x="0" y="240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6" name="Shape 8776"/>
                      <wps:cNvSpPr/>
                      <wps:spPr>
                        <a:xfrm>
                          <a:off x="592836" y="388620"/>
                          <a:ext cx="1636776" cy="166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6776" h="166115">
                              <a:moveTo>
                                <a:pt x="0" y="0"/>
                              </a:moveTo>
                              <a:lnTo>
                                <a:pt x="1636776" y="0"/>
                              </a:lnTo>
                              <a:lnTo>
                                <a:pt x="1636776" y="166115"/>
                              </a:lnTo>
                              <a:lnTo>
                                <a:pt x="0" y="1661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16" name="Rectangle 8316"/>
                      <wps:cNvSpPr/>
                      <wps:spPr>
                        <a:xfrm>
                          <a:off x="873252" y="416238"/>
                          <a:ext cx="1470627" cy="1814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color w:val="FFFFFF"/>
                                <w:sz w:val="21"/>
                              </w:rPr>
                              <w:t xml:space="preserve">September 11, 2017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12" name="Rectangle 8312"/>
                      <wps:cNvSpPr/>
                      <wps:spPr>
                        <a:xfrm>
                          <a:off x="2423159" y="254675"/>
                          <a:ext cx="2906781" cy="147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Ộ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I K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Ế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 xml:space="preserve"> TOÁN – KI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Ể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M TOÁN – THU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Ế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 xml:space="preserve"> VI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Ệ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 xml:space="preserve">T NAM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11" name="Rectangle 8311"/>
                      <wps:cNvSpPr/>
                      <wps:spPr>
                        <a:xfrm>
                          <a:off x="2371343" y="227805"/>
                          <a:ext cx="69641" cy="197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b/>
                                <w:color w:val="31AE50"/>
                                <w:sz w:val="23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13" name="Rectangle 8313"/>
                      <wps:cNvSpPr/>
                      <wps:spPr>
                        <a:xfrm>
                          <a:off x="2371343" y="434507"/>
                          <a:ext cx="3728841" cy="147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HTTPS://WWW.FACEBOOK.COM/GROUPS/628357767255611/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14" name="Rectangle 8314"/>
                      <wps:cNvSpPr/>
                      <wps:spPr>
                        <a:xfrm>
                          <a:off x="5177026" y="407637"/>
                          <a:ext cx="69641" cy="197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b/>
                                <w:color w:val="31AE50"/>
                                <w:sz w:val="23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15" name="Rectangle 8315"/>
                      <wps:cNvSpPr/>
                      <wps:spPr>
                        <a:xfrm>
                          <a:off x="5228842" y="407637"/>
                          <a:ext cx="42811" cy="197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color w:val="31AE50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7" name="Shape 8777"/>
                      <wps:cNvSpPr/>
                      <wps:spPr>
                        <a:xfrm>
                          <a:off x="521208" y="147828"/>
                          <a:ext cx="1778508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508" h="44196">
                              <a:moveTo>
                                <a:pt x="0" y="0"/>
                              </a:moveTo>
                              <a:lnTo>
                                <a:pt x="1778508" y="0"/>
                              </a:lnTo>
                              <a:lnTo>
                                <a:pt x="1778508" y="44196"/>
                              </a:lnTo>
                              <a:lnTo>
                                <a:pt x="0" y="441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8" name="Shape 8778"/>
                      <wps:cNvSpPr/>
                      <wps:spPr>
                        <a:xfrm>
                          <a:off x="521208" y="554736"/>
                          <a:ext cx="1778508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508" h="44197">
                              <a:moveTo>
                                <a:pt x="0" y="0"/>
                              </a:moveTo>
                              <a:lnTo>
                                <a:pt x="1778508" y="0"/>
                              </a:lnTo>
                              <a:lnTo>
                                <a:pt x="1778508" y="44197"/>
                              </a:lnTo>
                              <a:lnTo>
                                <a:pt x="0" y="441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9" name="Shape 8779"/>
                      <wps:cNvSpPr/>
                      <wps:spPr>
                        <a:xfrm>
                          <a:off x="512064" y="598932"/>
                          <a:ext cx="1787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7652" h="9144">
                              <a:moveTo>
                                <a:pt x="0" y="0"/>
                              </a:moveTo>
                              <a:lnTo>
                                <a:pt x="1787652" y="0"/>
                              </a:lnTo>
                              <a:lnTo>
                                <a:pt x="1787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0" name="Shape 8780"/>
                      <wps:cNvSpPr/>
                      <wps:spPr>
                        <a:xfrm>
                          <a:off x="2290572" y="5989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1" name="Shape 8781"/>
                      <wps:cNvSpPr/>
                      <wps:spPr>
                        <a:xfrm>
                          <a:off x="2296668" y="598932"/>
                          <a:ext cx="41529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2900" h="9144">
                              <a:moveTo>
                                <a:pt x="0" y="0"/>
                              </a:moveTo>
                              <a:lnTo>
                                <a:pt x="4152900" y="0"/>
                              </a:lnTo>
                              <a:lnTo>
                                <a:pt x="41529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2" name="Shape 8782"/>
                      <wps:cNvSpPr/>
                      <wps:spPr>
                        <a:xfrm>
                          <a:off x="0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3" name="Shape 8783"/>
                      <wps:cNvSpPr/>
                      <wps:spPr>
                        <a:xfrm>
                          <a:off x="25908" y="0"/>
                          <a:ext cx="6918960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2590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4" name="Shape 8784"/>
                      <wps:cNvSpPr/>
                      <wps:spPr>
                        <a:xfrm>
                          <a:off x="6944868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299" o:spid="_x0000_s1026" style="position:absolute;left:0;text-align:left;margin-left:23.4pt;margin-top:59.15pt;width:548.9pt;height:47.65pt;z-index:251658240;mso-position-horizontal-relative:page;mso-position-vertical-relative:page" coordsize="69707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">
              <v:shape id="Shape 8300" o:spid="_x0000_s1027" style="position:absolute;left:5212;top:1478;width:8900;height:4511;visibility:visible;mso-wrap-style:square;v-text-anchor:top" coordsize="890016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" path="m,l890016,r,240792l71628,240792r,166115l890016,406907r,44196l,451103,,xe" fillcolor="#2861a9" stroked="f" strokeweight="0">
                <v:stroke miterlimit="83231f" joinstyle="miter"/>
                <v:path arrowok="t" textboxrect="0,0,890016,451103"/>
              </v:shape>
              <v:shape id="Shape 8301" o:spid="_x0000_s1028" style="position:absolute;left:14112;top:1478;width:8885;height:4511;visibility:visible;mso-wrap-style:square;v-text-anchor:top" coordsize="888492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" path="m,l888492,r,451103l,451103,,406907r818388,l818388,240792,,240792,,xe" fillcolor="#2861a9" stroked="f" strokeweight="0">
                <v:stroke miterlimit="83231f" joinstyle="miter"/>
                <v:path arrowok="t" textboxrect="0,0,888492,451103"/>
              </v:shape>
              <v:shape id="Shape 8776" o:spid="_x0000_s1029" style="position:absolute;left:5928;top:3886;width:16368;height:1661;visibility:visible;mso-wrap-style:square;v-text-anchor:top" coordsize="1636776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" path="m,l1636776,r,166115l,166115,,e" fillcolor="#2861a9" stroked="f" strokeweight="0">
                <v:stroke miterlimit="83231f" joinstyle="miter"/>
                <v:path arrowok="t" textboxrect="0,0,1636776,166115"/>
              </v:shape>
              <v:rect id="Rectangle 8316" o:spid="_x0000_s1030" style="position:absolute;left:8732;top:4162;width:14706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RKx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eDKawu+b8ATk8gcAAP//AwBQSwECLQAUAAYACAAAACEA2+H2y+4AAACFAQAAEwAAAAAAAAAA&#10;AAAAAAAAAAAAW0NvbnRlbnRfVHlwZXNdLnhtbFBLAQItABQABgAIAAAAIQBa9CxbvwAAABUBAAAL&#10;AAAAAAAAAAAAAAAAAB8BAABfcmVscy8ucmVsc1BLAQItABQABgAIAAAAIQB45RKxxQAAAN0AAAAP&#10;AAAAAAAAAAAAAAAAAAcCAABkcnMvZG93bnJldi54bWxQSwUGAAAAAAMAAwC3AAAA+QIAAAAA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color w:val="FFFFFF"/>
                          <w:sz w:val="21"/>
                        </w:rPr>
                        <w:t xml:space="preserve">September 11, 2017 </w:t>
                      </w:r>
                    </w:p>
                  </w:txbxContent>
                </v:textbox>
              </v:rect>
              <v:rect id="Rectangle 8312" o:spid="_x0000_s1031" style="position:absolute;left:24231;top:2546;width:29068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hSy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vh5voDfN+EJyM0PAAAA//8DAFBLAQItABQABgAIAAAAIQDb4fbL7gAAAIUBAAATAAAAAAAA&#10;AAAAAAAAAAAAAABbQ29udGVudF9UeXBlc10ueG1sUEsBAi0AFAAGAAgAAAAhAFr0LFu/AAAAFQEA&#10;AAsAAAAAAAAAAAAAAAAAHwEAAF9yZWxzLy5yZWxzUEsBAi0AFAAGAAgAAAAhAAfeFLLHAAAA3QAA&#10;AA8AAAAAAAAAAAAAAAAABwIAAGRycy9kb3ducmV2LnhtbFBLBQYAAAAAAwADALcAAAD7AgAAAAA=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H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Ộ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I K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Ế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 xml:space="preserve"> TOÁN – KI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Ể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M TOÁN – THU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Ế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 xml:space="preserve"> VI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Ệ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 xml:space="preserve">T NAM </w:t>
                      </w:r>
                    </w:p>
                  </w:txbxContent>
                </v:textbox>
              </v:rect>
              <v:rect id="Rectangle 8311" o:spid="_x0000_s1032" style="position:absolute;left:23713;top:2278;width:696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b/>
                          <w:color w:val="31AE50"/>
                          <w:sz w:val="23"/>
                        </w:rPr>
                        <w:t>[</w:t>
                      </w:r>
                    </w:p>
                  </w:txbxContent>
                </v:textbox>
              </v:rect>
              <v:rect id="Rectangle 8313" o:spid="_x0000_s1033" style="position:absolute;left:23713;top:4345;width:3728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Ep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eDQYwfNNeAJy/gAAAP//AwBQSwECLQAUAAYACAAAACEA2+H2y+4AAACFAQAAEwAAAAAAAAAA&#10;AAAAAAAAAAAAW0NvbnRlbnRfVHlwZXNdLnhtbFBLAQItABQABgAIAAAAIQBa9CxbvwAAABUBAAAL&#10;AAAAAAAAAAAAAAAAAB8BAABfcmVscy8ucmVsc1BLAQItABQABgAIAAAAIQBokrEpxQAAAN0AAAAP&#10;AAAAAAAAAAAAAAAAAAcCAABkcnMvZG93bnJldi54bWxQSwUGAAAAAAMAAwC3AAAA+QIAAAAA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HTTPS://WWW.FACEBOOK.COM/GROUPS/628357767255611/</w:t>
                      </w:r>
                    </w:p>
                  </w:txbxContent>
                </v:textbox>
              </v:rect>
              <v:rect id="Rectangle 8314" o:spid="_x0000_s1034" style="position:absolute;left:51770;top:4076;width:696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ld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IB4OPuHxJjwBObsDAAD//wMAUEsBAi0AFAAGAAgAAAAhANvh9svuAAAAhQEAABMAAAAAAAAA&#10;AAAAAAAAAAAAAFtDb250ZW50X1R5cGVzXS54bWxQSwECLQAUAAYACAAAACEAWvQsW78AAAAVAQAA&#10;CwAAAAAAAAAAAAAAAAAfAQAAX3JlbHMvLnJlbHNQSwECLQAUAAYACAAAACEA53spXcYAAADdAAAA&#10;DwAAAAAAAAAAAAAAAAAHAgAAZHJzL2Rvd25yZXYueG1sUEsFBgAAAAADAAMAtwAAAPoCAAAAAA==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b/>
                          <w:color w:val="31AE50"/>
                          <w:sz w:val="23"/>
                        </w:rPr>
                        <w:t>]</w:t>
                      </w:r>
                    </w:p>
                  </w:txbxContent>
                </v:textbox>
              </v:rect>
              <v:rect id="Rectangle 8315" o:spid="_x0000_s1035" style="position:absolute;left:52288;top:4076;width:428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zG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IB4OPuHxJjwBObsDAAD//wMAUEsBAi0AFAAGAAgAAAAhANvh9svuAAAAhQEAABMAAAAAAAAA&#10;AAAAAAAAAAAAAFtDb250ZW50X1R5cGVzXS54bWxQSwECLQAUAAYACAAAACEAWvQsW78AAAAVAQAA&#10;CwAAAAAAAAAAAAAAAAAfAQAAX3JlbHMvLnJlbHNQSwECLQAUAAYACAAAACEAiDeMxsYAAADdAAAA&#10;DwAAAAAAAAAAAAAAAAAHAgAAZHJzL2Rvd25yZXYueG1sUEsFBgAAAAADAAMAtwAAAPoCAAAAAA==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color w:val="31AE50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shape id="Shape 8777" o:spid="_x0000_s1036" style="position:absolute;left:5212;top:1478;width:17785;height:442;visibility:visible;mso-wrap-style:square;v-text-anchor:top" coordsize="1778508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" path="m,l1778508,r,44196l,44196,,e" fillcolor="#2861a9" stroked="f" strokeweight="0">
                <v:stroke miterlimit="83231f" joinstyle="miter"/>
                <v:path arrowok="t" textboxrect="0,0,1778508,44196"/>
              </v:shape>
              <v:shape id="Shape 8778" o:spid="_x0000_s1037" style="position:absolute;left:5212;top:5547;width:17785;height:442;visibility:visible;mso-wrap-style:square;v-text-anchor:top" coordsize="1778508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" path="m,l1778508,r,44197l,44197,,e" fillcolor="#2861a9" stroked="f" strokeweight="0">
                <v:stroke miterlimit="83231f" joinstyle="miter"/>
                <v:path arrowok="t" textboxrect="0,0,1778508,44197"/>
              </v:shape>
              <v:shape id="Shape 8779" o:spid="_x0000_s1038" style="position:absolute;left:5120;top:5989;width:17877;height:91;visibility:visible;mso-wrap-style:square;v-text-anchor:top" coordsize="1787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" path="m,l1787652,r,9144l,9144,,e" fillcolor="#2861a9" stroked="f" strokeweight="0">
                <v:stroke miterlimit="83231f" joinstyle="miter"/>
                <v:path arrowok="t" textboxrect="0,0,1787652,9144"/>
              </v:shape>
              <v:shape id="Shape 8780" o:spid="_x0000_s1039" style="position:absolute;left:22905;top:59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8781" o:spid="_x0000_s1040" style="position:absolute;left:22966;top:5989;width:41529;height:91;visibility:visible;mso-wrap-style:square;v-text-anchor:top" coordsize="4152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" path="m,l4152900,r,9144l,9144,,e" fillcolor="black" stroked="f" strokeweight="0">
                <v:stroke miterlimit="83231f" joinstyle="miter"/>
                <v:path arrowok="t" textboxrect="0,0,4152900,9144"/>
              </v:shape>
              <v:shape id="Shape 8782" o:spid="_x0000_s1041" style="position:absolute;width:259;height:259;visibility:visible;mso-wrap-style:square;v-text-anchor:top" coordsize="259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" path="m,l25908,r,25908l,25908,,e" fillcolor="black" stroked="f" strokeweight="0">
                <v:stroke miterlimit="83231f" joinstyle="miter"/>
                <v:path arrowok="t" textboxrect="0,0,25908,25908"/>
              </v:shape>
              <v:shape id="Shape 8783" o:spid="_x0000_s1042" style="position:absolute;left:259;width:69189;height:259;visibility:visible;mso-wrap-style:square;v-text-anchor:top" coordsize="691896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" path="m,l6918960,r,25908l,25908,,e" fillcolor="black" stroked="f" strokeweight="0">
                <v:stroke miterlimit="83231f" joinstyle="miter"/>
                <v:path arrowok="t" textboxrect="0,0,6918960,25908"/>
              </v:shape>
              <v:shape id="Shape 8784" o:spid="_x0000_s1043" style="position:absolute;left:69448;width:259;height:259;visibility:visible;mso-wrap-style:square;v-text-anchor:top" coordsize="259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" path="m,l25908,r,25908l,25908,,e" fillcolor="black" stroked="f" strokeweight="0">
                <v:stroke miterlimit="83231f" joinstyle="miter"/>
                <v:path arrowok="t" textboxrect="0,0,25908,25908"/>
              </v:shape>
              <w10:wrap type="square" anchorx="page" anchory="page"/>
            </v:group>
          </w:pict>
        </mc:Fallback>
      </mc:AlternateContent>
    </w:r>
    <w:r>
      <w:rPr>
        <w:rFonts w:ascii="Candara" w:eastAsia="Candara" w:hAnsi="Candara" w:cs="Candara"/>
        <w:sz w:val="21"/>
      </w:rPr>
      <w:t xml:space="preserve"> </w:t>
    </w:r>
  </w:p>
  <w:p w:rsidR="0093378F" w:rsidRDefault="00327E1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297180</wp:posOffset>
              </wp:positionH>
              <wp:positionV relativeFrom="page">
                <wp:posOffset>777239</wp:posOffset>
              </wp:positionV>
              <wp:extent cx="6970776" cy="9143999"/>
              <wp:effectExtent l="0" t="0" r="0" b="0"/>
              <wp:wrapNone/>
              <wp:docPr id="8317" name="Group 8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776" cy="9143999"/>
                        <a:chOff x="0" y="0"/>
                        <a:chExt cx="6970776" cy="9143999"/>
                      </a:xfrm>
                    </wpg:grpSpPr>
                    <wps:wsp>
                      <wps:cNvPr id="8794" name="Shape 8794"/>
                      <wps:cNvSpPr/>
                      <wps:spPr>
                        <a:xfrm>
                          <a:off x="0" y="0"/>
                          <a:ext cx="25908" cy="9143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9143999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9143999"/>
                              </a:lnTo>
                              <a:lnTo>
                                <a:pt x="0" y="9143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5" name="Shape 8795"/>
                      <wps:cNvSpPr/>
                      <wps:spPr>
                        <a:xfrm>
                          <a:off x="6944868" y="0"/>
                          <a:ext cx="25908" cy="9143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9143999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9143999"/>
                              </a:lnTo>
                              <a:lnTo>
                                <a:pt x="0" y="9143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17" style="width:548.88pt;height:720pt;position:absolute;z-index:-2147483648;mso-position-horizontal-relative:page;mso-position-horizontal:absolute;margin-left:23.4pt;mso-position-vertical-relative:page;margin-top:61.1999pt;" coordsize="69707,91439">
              <v:shape id="Shape 8796" style="position:absolute;width:259;height:91439;left:0;top:0;" coordsize="25908,9143999" path="m0,0l25908,0l25908,9143999l0,9143999l0,0">
                <v:stroke weight="0pt" endcap="flat" joinstyle="miter" miterlimit="10" on="false" color="#000000" opacity="0"/>
                <v:fill on="true" color="#000000"/>
              </v:shape>
              <v:shape id="Shape 8797" style="position:absolute;width:259;height:91439;left:69448;top:0;" coordsize="25908,9143999" path="m0,0l25908,0l25908,9143999l0,9143999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303" w:rsidRDefault="0077730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8F" w:rsidRDefault="00327E16">
    <w:pPr>
      <w:spacing w:after="0"/>
      <w:ind w:left="1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297180</wp:posOffset>
              </wp:positionH>
              <wp:positionV relativeFrom="page">
                <wp:posOffset>751327</wp:posOffset>
              </wp:positionV>
              <wp:extent cx="6970776" cy="605028"/>
              <wp:effectExtent l="0" t="0" r="0" b="0"/>
              <wp:wrapSquare wrapText="bothSides"/>
              <wp:docPr id="8229" name="Group 8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776" cy="605028"/>
                        <a:chOff x="0" y="0"/>
                        <a:chExt cx="6970776" cy="605028"/>
                      </a:xfrm>
                    </wpg:grpSpPr>
                    <wps:wsp>
                      <wps:cNvPr id="8230" name="Shape 8230"/>
                      <wps:cNvSpPr/>
                      <wps:spPr>
                        <a:xfrm>
                          <a:off x="521208" y="147829"/>
                          <a:ext cx="890016" cy="451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016" h="451103">
                              <a:moveTo>
                                <a:pt x="0" y="0"/>
                              </a:moveTo>
                              <a:lnTo>
                                <a:pt x="890016" y="0"/>
                              </a:lnTo>
                              <a:lnTo>
                                <a:pt x="890016" y="240792"/>
                              </a:lnTo>
                              <a:lnTo>
                                <a:pt x="71628" y="240792"/>
                              </a:lnTo>
                              <a:lnTo>
                                <a:pt x="71628" y="406907"/>
                              </a:lnTo>
                              <a:lnTo>
                                <a:pt x="890016" y="406907"/>
                              </a:lnTo>
                              <a:lnTo>
                                <a:pt x="890016" y="451103"/>
                              </a:lnTo>
                              <a:lnTo>
                                <a:pt x="0" y="451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1" name="Shape 8231"/>
                      <wps:cNvSpPr/>
                      <wps:spPr>
                        <a:xfrm>
                          <a:off x="1411224" y="147829"/>
                          <a:ext cx="888492" cy="451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492" h="451103">
                              <a:moveTo>
                                <a:pt x="0" y="0"/>
                              </a:moveTo>
                              <a:lnTo>
                                <a:pt x="888492" y="0"/>
                              </a:lnTo>
                              <a:lnTo>
                                <a:pt x="888492" y="451103"/>
                              </a:lnTo>
                              <a:lnTo>
                                <a:pt x="0" y="451103"/>
                              </a:lnTo>
                              <a:lnTo>
                                <a:pt x="0" y="406907"/>
                              </a:lnTo>
                              <a:lnTo>
                                <a:pt x="818388" y="406907"/>
                              </a:lnTo>
                              <a:lnTo>
                                <a:pt x="818388" y="240792"/>
                              </a:lnTo>
                              <a:lnTo>
                                <a:pt x="0" y="240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2" name="Shape 8732"/>
                      <wps:cNvSpPr/>
                      <wps:spPr>
                        <a:xfrm>
                          <a:off x="592836" y="388620"/>
                          <a:ext cx="1636776" cy="166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6776" h="166115">
                              <a:moveTo>
                                <a:pt x="0" y="0"/>
                              </a:moveTo>
                              <a:lnTo>
                                <a:pt x="1636776" y="0"/>
                              </a:lnTo>
                              <a:lnTo>
                                <a:pt x="1636776" y="166115"/>
                              </a:lnTo>
                              <a:lnTo>
                                <a:pt x="0" y="1661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6" name="Rectangle 8246"/>
                      <wps:cNvSpPr/>
                      <wps:spPr>
                        <a:xfrm>
                          <a:off x="873252" y="416238"/>
                          <a:ext cx="1470627" cy="1814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color w:val="FFFFFF"/>
                                <w:sz w:val="21"/>
                              </w:rPr>
                              <w:t xml:space="preserve">September 11, 2017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42" name="Rectangle 8242"/>
                      <wps:cNvSpPr/>
                      <wps:spPr>
                        <a:xfrm>
                          <a:off x="2423159" y="254675"/>
                          <a:ext cx="2906781" cy="147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Ộ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I K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Ế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 xml:space="preserve"> TOÁN – KI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Ể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M TOÁN – THU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Ế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 xml:space="preserve"> VI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Ệ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 xml:space="preserve">T NAM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41" name="Rectangle 8241"/>
                      <wps:cNvSpPr/>
                      <wps:spPr>
                        <a:xfrm>
                          <a:off x="2371343" y="227805"/>
                          <a:ext cx="69641" cy="197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b/>
                                <w:color w:val="31AE50"/>
                                <w:sz w:val="23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43" name="Rectangle 8243"/>
                      <wps:cNvSpPr/>
                      <wps:spPr>
                        <a:xfrm>
                          <a:off x="2371343" y="434507"/>
                          <a:ext cx="3728841" cy="147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b/>
                                <w:sz w:val="18"/>
                              </w:rPr>
                              <w:t>HTTPS://WWW.FACEBOOK.COM/GROUPS/628357767255611/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44" name="Rectangle 8244"/>
                      <wps:cNvSpPr/>
                      <wps:spPr>
                        <a:xfrm>
                          <a:off x="5177026" y="407637"/>
                          <a:ext cx="69641" cy="197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b/>
                                <w:color w:val="31AE50"/>
                                <w:sz w:val="23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45" name="Rectangle 8245"/>
                      <wps:cNvSpPr/>
                      <wps:spPr>
                        <a:xfrm>
                          <a:off x="5228842" y="407637"/>
                          <a:ext cx="42811" cy="197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378F" w:rsidRDefault="00327E16">
                            <w:r>
                              <w:rPr>
                                <w:rFonts w:ascii="Candara" w:eastAsia="Candara" w:hAnsi="Candara" w:cs="Candara"/>
                                <w:color w:val="31AE50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33" name="Shape 8733"/>
                      <wps:cNvSpPr/>
                      <wps:spPr>
                        <a:xfrm>
                          <a:off x="521208" y="147828"/>
                          <a:ext cx="1778508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508" h="44196">
                              <a:moveTo>
                                <a:pt x="0" y="0"/>
                              </a:moveTo>
                              <a:lnTo>
                                <a:pt x="1778508" y="0"/>
                              </a:lnTo>
                              <a:lnTo>
                                <a:pt x="1778508" y="44196"/>
                              </a:lnTo>
                              <a:lnTo>
                                <a:pt x="0" y="441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4" name="Shape 8734"/>
                      <wps:cNvSpPr/>
                      <wps:spPr>
                        <a:xfrm>
                          <a:off x="521208" y="554736"/>
                          <a:ext cx="1778508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508" h="44197">
                              <a:moveTo>
                                <a:pt x="0" y="0"/>
                              </a:moveTo>
                              <a:lnTo>
                                <a:pt x="1778508" y="0"/>
                              </a:lnTo>
                              <a:lnTo>
                                <a:pt x="1778508" y="44197"/>
                              </a:lnTo>
                              <a:lnTo>
                                <a:pt x="0" y="441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5" name="Shape 8735"/>
                      <wps:cNvSpPr/>
                      <wps:spPr>
                        <a:xfrm>
                          <a:off x="512064" y="598932"/>
                          <a:ext cx="1787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7652" h="9144">
                              <a:moveTo>
                                <a:pt x="0" y="0"/>
                              </a:moveTo>
                              <a:lnTo>
                                <a:pt x="1787652" y="0"/>
                              </a:lnTo>
                              <a:lnTo>
                                <a:pt x="1787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1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6" name="Shape 8736"/>
                      <wps:cNvSpPr/>
                      <wps:spPr>
                        <a:xfrm>
                          <a:off x="2290572" y="5989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7" name="Shape 8737"/>
                      <wps:cNvSpPr/>
                      <wps:spPr>
                        <a:xfrm>
                          <a:off x="2296668" y="598932"/>
                          <a:ext cx="41529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2900" h="9144">
                              <a:moveTo>
                                <a:pt x="0" y="0"/>
                              </a:moveTo>
                              <a:lnTo>
                                <a:pt x="4152900" y="0"/>
                              </a:lnTo>
                              <a:lnTo>
                                <a:pt x="41529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8" name="Shape 8738"/>
                      <wps:cNvSpPr/>
                      <wps:spPr>
                        <a:xfrm>
                          <a:off x="0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9" name="Shape 8739"/>
                      <wps:cNvSpPr/>
                      <wps:spPr>
                        <a:xfrm>
                          <a:off x="25908" y="0"/>
                          <a:ext cx="6918960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2590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0" name="Shape 8740"/>
                      <wps:cNvSpPr/>
                      <wps:spPr>
                        <a:xfrm>
                          <a:off x="6944868" y="0"/>
                          <a:ext cx="25908" cy="25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5908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25908"/>
                              </a:lnTo>
                              <a:lnTo>
                                <a:pt x="0" y="25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229" o:spid="_x0000_s1044" style="position:absolute;left:0;text-align:left;margin-left:23.4pt;margin-top:59.15pt;width:548.9pt;height:47.65pt;z-index:251662336;mso-position-horizontal-relative:page;mso-position-vertical-relative:page" coordsize="69707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">
              <v:shape id="Shape 8230" o:spid="_x0000_s1045" style="position:absolute;left:5212;top:1478;width:8900;height:4511;visibility:visible;mso-wrap-style:square;v-text-anchor:top" coordsize="890016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" path="m,l890016,r,240792l71628,240792r,166115l890016,406907r,44196l,451103,,xe" fillcolor="#2861a9" stroked="f" strokeweight="0">
                <v:stroke miterlimit="83231f" joinstyle="miter"/>
                <v:path arrowok="t" textboxrect="0,0,890016,451103"/>
              </v:shape>
              <v:shape id="Shape 8231" o:spid="_x0000_s1046" style="position:absolute;left:14112;top:1478;width:8885;height:4511;visibility:visible;mso-wrap-style:square;v-text-anchor:top" coordsize="888492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" path="m,l888492,r,451103l,451103,,406907r818388,l818388,240792,,240792,,xe" fillcolor="#2861a9" stroked="f" strokeweight="0">
                <v:stroke miterlimit="83231f" joinstyle="miter"/>
                <v:path arrowok="t" textboxrect="0,0,888492,451103"/>
              </v:shape>
              <v:shape id="Shape 8732" o:spid="_x0000_s1047" style="position:absolute;left:5928;top:3886;width:16368;height:1661;visibility:visible;mso-wrap-style:square;v-text-anchor:top" coordsize="1636776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" path="m,l1636776,r,166115l,166115,,e" fillcolor="#2861a9" stroked="f" strokeweight="0">
                <v:stroke miterlimit="83231f" joinstyle="miter"/>
                <v:path arrowok="t" textboxrect="0,0,1636776,166115"/>
              </v:shape>
              <v:rect id="Rectangle 8246" o:spid="_x0000_s1048" style="position:absolute;left:8732;top:4162;width:14706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Ix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cnqMYbfN+EJyN0PAAAA//8DAFBLAQItABQABgAIAAAAIQDb4fbL7gAAAIUBAAATAAAAAAAA&#10;AAAAAAAAAAAAAABbQ29udGVudF9UeXBlc10ueG1sUEsBAi0AFAAGAAgAAAAhAFr0LFu/AAAAFQEA&#10;AAsAAAAAAAAAAAAAAAAAHwEAAF9yZWxzLy5yZWxzUEsBAi0AFAAGAAgAAAAhAB23MjHHAAAA3QAA&#10;AA8AAAAAAAAAAAAAAAAABwIAAGRycy9kb3ducmV2LnhtbFBLBQYAAAAAAwADALcAAAD7AgAAAAA=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color w:val="FFFFFF"/>
                          <w:sz w:val="21"/>
                        </w:rPr>
                        <w:t xml:space="preserve">September 11, 2017 </w:t>
                      </w:r>
                    </w:p>
                  </w:txbxContent>
                </v:textbox>
              </v:rect>
              <v:rect id="Rectangle 8242" o:spid="_x0000_s1049" style="position:absolute;left:24231;top:2546;width:29068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Qy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kMTvMdzfhCcgZzcAAAD//wMAUEsBAi0AFAAGAAgAAAAhANvh9svuAAAAhQEAABMAAAAAAAAA&#10;AAAAAAAAAAAAAFtDb250ZW50X1R5cGVzXS54bWxQSwECLQAUAAYACAAAACEAWvQsW78AAAAVAQAA&#10;CwAAAAAAAAAAAAAAAAAfAQAAX3JlbHMvLnJlbHNQSwECLQAUAAYACAAAACEAYow0MsYAAADdAAAA&#10;DwAAAAAAAAAAAAAAAAAHAgAAZHJzL2Rvd25yZXYueG1sUEsFBgAAAAADAAMAtwAAAPoCAAAAAA==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H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Ộ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I K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Ế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 xml:space="preserve"> TOÁN – KI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Ể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M TOÁN – THU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Ế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 xml:space="preserve"> VI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Ệ</w:t>
                      </w:r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 xml:space="preserve">T NAM </w:t>
                      </w:r>
                    </w:p>
                  </w:txbxContent>
                </v:textbox>
              </v:rect>
              <v:rect id="Rectangle 8241" o:spid="_x0000_s1050" style="position:absolute;left:23713;top:2278;width:696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pF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njxPIffN+EJyM0PAAAA//8DAFBLAQItABQABgAIAAAAIQDb4fbL7gAAAIUBAAATAAAAAAAA&#10;AAAAAAAAAAAAAABbQ29udGVudF9UeXBlc10ueG1sUEsBAi0AFAAGAAgAAAAhAFr0LFu/AAAAFQEA&#10;AAsAAAAAAAAAAAAAAAAAHwEAAF9yZWxzLy5yZWxzUEsBAi0AFAAGAAgAAAAhAJJeqkXHAAAA3QAA&#10;AA8AAAAAAAAAAAAAAAAABwIAAGRycy9kb3ducmV2LnhtbFBLBQYAAAAAAwADALcAAAD7AgAAAAA=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b/>
                          <w:color w:val="31AE50"/>
                          <w:sz w:val="23"/>
                        </w:rPr>
                        <w:t>[</w:t>
                      </w:r>
                    </w:p>
                  </w:txbxContent>
                </v:textbox>
              </v:rect>
              <v:rect id="Rectangle 8243" o:spid="_x0000_s1051" style="position:absolute;left:23713;top:4345;width:3728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Gp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xP3vL3i8CU9ATu4AAAD//wMAUEsBAi0AFAAGAAgAAAAhANvh9svuAAAAhQEAABMAAAAAAAAA&#10;AAAAAAAAAAAAAFtDb250ZW50X1R5cGVzXS54bWxQSwECLQAUAAYACAAAACEAWvQsW78AAAAVAQAA&#10;CwAAAAAAAAAAAAAAAAAfAQAAX3JlbHMvLnJlbHNQSwECLQAUAAYACAAAACEADcCRqcYAAADdAAAA&#10;DwAAAAAAAAAAAAAAAAAHAgAAZHJzL2Rvd25yZXYueG1sUEsFBgAAAAADAAMAtwAAAPoCAAAAAA==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b/>
                          <w:sz w:val="18"/>
                        </w:rPr>
                        <w:t>HTTPS://WWW.FACEBOOK.COM/GROUPS/628357767255611/</w:t>
                      </w:r>
                    </w:p>
                  </w:txbxContent>
                </v:textbox>
              </v:rect>
              <v:rect id="Rectangle 8244" o:spid="_x0000_s1052" style="position:absolute;left:51770;top:4076;width:696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nd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Qj8Zj+H8TnoCcPwEAAP//AwBQSwECLQAUAAYACAAAACEA2+H2y+4AAACFAQAAEwAAAAAAAAAA&#10;AAAAAAAAAAAAW0NvbnRlbnRfVHlwZXNdLnhtbFBLAQItABQABgAIAAAAIQBa9CxbvwAAABUBAAAL&#10;AAAAAAAAAAAAAAAAAB8BAABfcmVscy8ucmVsc1BLAQItABQABgAIAAAAIQCCKQndxQAAAN0AAAAP&#10;AAAAAAAAAAAAAAAAAAcCAABkcnMvZG93bnJldi54bWxQSwUGAAAAAAMAAwC3AAAA+QIAAAAA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b/>
                          <w:color w:val="31AE50"/>
                          <w:sz w:val="23"/>
                        </w:rPr>
                        <w:t>]</w:t>
                      </w:r>
                    </w:p>
                  </w:txbxContent>
                </v:textbox>
              </v:rect>
              <v:rect id="Rectangle 8245" o:spid="_x0000_s1053" style="position:absolute;left:52288;top:4076;width:428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xG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xP2vb3i8CU9ATu4AAAD//wMAUEsBAi0AFAAGAAgAAAAhANvh9svuAAAAhQEAABMAAAAAAAAA&#10;AAAAAAAAAAAAAFtDb250ZW50X1R5cGVzXS54bWxQSwECLQAUAAYACAAAACEAWvQsW78AAAAVAQAA&#10;CwAAAAAAAAAAAAAAAAAfAQAAX3JlbHMvLnJlbHNQSwECLQAUAAYACAAAACEA7WWsRsYAAADdAAAA&#10;DwAAAAAAAAAAAAAAAAAHAgAAZHJzL2Rvd25yZXYueG1sUEsFBgAAAAADAAMAtwAAAPoCAAAAAA==&#10;" filled="f" stroked="f">
                <v:textbox inset="0,0,0,0">
                  <w:txbxContent>
                    <w:p w:rsidR="0093378F" w:rsidRDefault="00327E16">
                      <w:r>
                        <w:rPr>
                          <w:rFonts w:ascii="Candara" w:eastAsia="Candara" w:hAnsi="Candara" w:cs="Candara"/>
                          <w:color w:val="31AE50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shape id="Shape 8733" o:spid="_x0000_s1054" style="position:absolute;left:5212;top:1478;width:17785;height:442;visibility:visible;mso-wrap-style:square;v-text-anchor:top" coordsize="1778508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" path="m,l1778508,r,44196l,44196,,e" fillcolor="#2861a9" stroked="f" strokeweight="0">
                <v:stroke miterlimit="83231f" joinstyle="miter"/>
                <v:path arrowok="t" textboxrect="0,0,1778508,44196"/>
              </v:shape>
              <v:shape id="Shape 8734" o:spid="_x0000_s1055" style="position:absolute;left:5212;top:5547;width:17785;height:442;visibility:visible;mso-wrap-style:square;v-text-anchor:top" coordsize="1778508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" path="m,l1778508,r,44197l,44197,,e" fillcolor="#2861a9" stroked="f" strokeweight="0">
                <v:stroke miterlimit="83231f" joinstyle="miter"/>
                <v:path arrowok="t" textboxrect="0,0,1778508,44197"/>
              </v:shape>
              <v:shape id="Shape 8735" o:spid="_x0000_s1056" style="position:absolute;left:5120;top:5989;width:17877;height:91;visibility:visible;mso-wrap-style:square;v-text-anchor:top" coordsize="1787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" path="m,l1787652,r,9144l,9144,,e" fillcolor="#2861a9" stroked="f" strokeweight="0">
                <v:stroke miterlimit="83231f" joinstyle="miter"/>
                <v:path arrowok="t" textboxrect="0,0,1787652,9144"/>
              </v:shape>
              <v:shape id="Shape 8736" o:spid="_x0000_s1057" style="position:absolute;left:22905;top:59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737" o:spid="_x0000_s1058" style="position:absolute;left:22966;top:5989;width:41529;height:91;visibility:visible;mso-wrap-style:square;v-text-anchor:top" coordsize="4152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" path="m,l4152900,r,9144l,9144,,e" fillcolor="black" stroked="f" strokeweight="0">
                <v:stroke miterlimit="83231f" joinstyle="miter"/>
                <v:path arrowok="t" textboxrect="0,0,4152900,9144"/>
              </v:shape>
              <v:shape id="Shape 8738" o:spid="_x0000_s1059" style="position:absolute;width:259;height:259;visibility:visible;mso-wrap-style:square;v-text-anchor:top" coordsize="259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" path="m,l25908,r,25908l,25908,,e" fillcolor="black" stroked="f" strokeweight="0">
                <v:stroke miterlimit="83231f" joinstyle="miter"/>
                <v:path arrowok="t" textboxrect="0,0,25908,25908"/>
              </v:shape>
              <v:shape id="Shape 8739" o:spid="_x0000_s1060" style="position:absolute;left:259;width:69189;height:259;visibility:visible;mso-wrap-style:square;v-text-anchor:top" coordsize="691896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" path="m,l6918960,r,25908l,25908,,e" fillcolor="black" stroked="f" strokeweight="0">
                <v:stroke miterlimit="83231f" joinstyle="miter"/>
                <v:path arrowok="t" textboxrect="0,0,6918960,25908"/>
              </v:shape>
              <v:shape id="Shape 8740" o:spid="_x0000_s1061" style="position:absolute;left:69448;width:259;height:259;visibility:visible;mso-wrap-style:square;v-text-anchor:top" coordsize="259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" path="m,l25908,r,25908l,25908,,e" fillcolor="black" stroked="f" strokeweight="0">
                <v:stroke miterlimit="83231f" joinstyle="miter"/>
                <v:path arrowok="t" textboxrect="0,0,25908,25908"/>
              </v:shape>
              <w10:wrap type="square" anchorx="page" anchory="page"/>
            </v:group>
          </w:pict>
        </mc:Fallback>
      </mc:AlternateContent>
    </w:r>
    <w:r>
      <w:rPr>
        <w:rFonts w:ascii="Candara" w:eastAsia="Candara" w:hAnsi="Candara" w:cs="Candara"/>
        <w:sz w:val="21"/>
      </w:rPr>
      <w:t xml:space="preserve"> </w:t>
    </w:r>
  </w:p>
  <w:p w:rsidR="0093378F" w:rsidRDefault="00327E1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297180</wp:posOffset>
              </wp:positionH>
              <wp:positionV relativeFrom="page">
                <wp:posOffset>777239</wp:posOffset>
              </wp:positionV>
              <wp:extent cx="6970776" cy="9143999"/>
              <wp:effectExtent l="0" t="0" r="0" b="0"/>
              <wp:wrapNone/>
              <wp:docPr id="8247" name="Group 8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776" cy="9143999"/>
                        <a:chOff x="0" y="0"/>
                        <a:chExt cx="6970776" cy="9143999"/>
                      </a:xfrm>
                    </wpg:grpSpPr>
                    <wps:wsp>
                      <wps:cNvPr id="8750" name="Shape 8750"/>
                      <wps:cNvSpPr/>
                      <wps:spPr>
                        <a:xfrm>
                          <a:off x="0" y="0"/>
                          <a:ext cx="25908" cy="9143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9143999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9143999"/>
                              </a:lnTo>
                              <a:lnTo>
                                <a:pt x="0" y="9143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1" name="Shape 8751"/>
                      <wps:cNvSpPr/>
                      <wps:spPr>
                        <a:xfrm>
                          <a:off x="6944868" y="0"/>
                          <a:ext cx="25908" cy="9143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9143999">
                              <a:moveTo>
                                <a:pt x="0" y="0"/>
                              </a:moveTo>
                              <a:lnTo>
                                <a:pt x="25908" y="0"/>
                              </a:lnTo>
                              <a:lnTo>
                                <a:pt x="25908" y="9143999"/>
                              </a:lnTo>
                              <a:lnTo>
                                <a:pt x="0" y="9143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47" style="width:548.88pt;height:720pt;position:absolute;z-index:-2147483648;mso-position-horizontal-relative:page;mso-position-horizontal:absolute;margin-left:23.4pt;mso-position-vertical-relative:page;margin-top:61.1999pt;" coordsize="69707,91439">
              <v:shape id="Shape 8752" style="position:absolute;width:259;height:91439;left:0;top:0;" coordsize="25908,9143999" path="m0,0l25908,0l25908,9143999l0,9143999l0,0">
                <v:stroke weight="0pt" endcap="flat" joinstyle="miter" miterlimit="10" on="false" color="#000000" opacity="0"/>
                <v:fill on="true" color="#000000"/>
              </v:shape>
              <v:shape id="Shape 8753" style="position:absolute;width:259;height:91439;left:69448;top:0;" coordsize="25908,9143999" path="m0,0l25908,0l25908,9143999l0,9143999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235"/>
    <w:multiLevelType w:val="hybridMultilevel"/>
    <w:tmpl w:val="C930CA80"/>
    <w:lvl w:ilvl="0" w:tplc="41104CAC">
      <w:start w:val="2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027E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160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72BA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BC92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3619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0AF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248A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181E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44108"/>
    <w:multiLevelType w:val="hybridMultilevel"/>
    <w:tmpl w:val="31A01752"/>
    <w:lvl w:ilvl="0" w:tplc="0FF6C742">
      <w:start w:val="4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30FF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045F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04AE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32C1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3C3C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7CA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72FE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9A73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10364"/>
    <w:multiLevelType w:val="hybridMultilevel"/>
    <w:tmpl w:val="644E8804"/>
    <w:lvl w:ilvl="0" w:tplc="62388C40">
      <w:start w:val="16"/>
      <w:numFmt w:val="decimal"/>
      <w:lvlText w:val="%1.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226D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BE6B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EED1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8EF3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0A81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3A10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AE3D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C6FF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6A57EA"/>
    <w:multiLevelType w:val="hybridMultilevel"/>
    <w:tmpl w:val="F7341C16"/>
    <w:lvl w:ilvl="0" w:tplc="0192A390">
      <w:start w:val="1"/>
      <w:numFmt w:val="decimal"/>
      <w:lvlText w:val="%1.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B81F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52D0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2EDC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26AE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50DC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86F0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DE32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4EAF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728B5"/>
    <w:multiLevelType w:val="hybridMultilevel"/>
    <w:tmpl w:val="D6309362"/>
    <w:lvl w:ilvl="0" w:tplc="A12CA894">
      <w:start w:val="1"/>
      <w:numFmt w:val="bullet"/>
      <w:lvlText w:val="-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A436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9C6E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74F4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9ABE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9470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823F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1ED9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E017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BF7125"/>
    <w:multiLevelType w:val="hybridMultilevel"/>
    <w:tmpl w:val="D48A4DE4"/>
    <w:lvl w:ilvl="0" w:tplc="98C690CA">
      <w:start w:val="1"/>
      <w:numFmt w:val="bullet"/>
      <w:lvlText w:val="-"/>
      <w:lvlJc w:val="left"/>
      <w:pPr>
        <w:ind w:left="1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1C1750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9C236C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CAC3F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78F428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9AE7F6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FABB3C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383CC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B49EB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026E3"/>
    <w:multiLevelType w:val="hybridMultilevel"/>
    <w:tmpl w:val="2C4CB2AA"/>
    <w:lvl w:ilvl="0" w:tplc="D910D788">
      <w:start w:val="13"/>
      <w:numFmt w:val="decimal"/>
      <w:lvlText w:val="%1.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7252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5E2D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C0F1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9062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FA40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7604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E2D0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E055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4B146C"/>
    <w:multiLevelType w:val="hybridMultilevel"/>
    <w:tmpl w:val="66E61F5C"/>
    <w:lvl w:ilvl="0" w:tplc="72825EEC">
      <w:start w:val="1"/>
      <w:numFmt w:val="bullet"/>
      <w:lvlText w:val="-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5E01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E84F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CE30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5E0C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00EB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9ABC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D276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F444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71397D"/>
    <w:multiLevelType w:val="hybridMultilevel"/>
    <w:tmpl w:val="75F24B5A"/>
    <w:lvl w:ilvl="0" w:tplc="36CE0B34">
      <w:start w:val="9"/>
      <w:numFmt w:val="decimal"/>
      <w:lvlText w:val="%1.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70ED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826D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702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F6F1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B002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6C8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F04F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CC3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6416C2"/>
    <w:multiLevelType w:val="hybridMultilevel"/>
    <w:tmpl w:val="78467DC2"/>
    <w:lvl w:ilvl="0" w:tplc="0BC8738C">
      <w:start w:val="1"/>
      <w:numFmt w:val="bullet"/>
      <w:lvlText w:val="-"/>
      <w:lvlJc w:val="left"/>
      <w:pPr>
        <w:ind w:left="119"/>
      </w:pPr>
      <w:rPr>
        <w:rFonts w:ascii="Calibri" w:eastAsia="Calibri" w:hAnsi="Calibri" w:cs="Calibri"/>
        <w:b w:val="0"/>
        <w:i/>
        <w:iCs/>
        <w:strike w:val="0"/>
        <w:dstrike w:val="0"/>
        <w:color w:val="00B1F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808E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B1F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504D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B1F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6A0A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B1F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5228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B1F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2C04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B1F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AC5B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B1F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2A76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B1F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DA17B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B1F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301326"/>
    <w:multiLevelType w:val="hybridMultilevel"/>
    <w:tmpl w:val="926CC06E"/>
    <w:lvl w:ilvl="0" w:tplc="DD3E1F94">
      <w:start w:val="1"/>
      <w:numFmt w:val="decimal"/>
      <w:lvlText w:val="%1."/>
      <w:lvlJc w:val="left"/>
      <w:pPr>
        <w:ind w:left="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6A7B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2645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98DD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0069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2E0F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F887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0880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00EB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0561F1"/>
    <w:multiLevelType w:val="hybridMultilevel"/>
    <w:tmpl w:val="5808BFC8"/>
    <w:lvl w:ilvl="0" w:tplc="17522C24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BED5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18C5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54F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8A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1277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4095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0A12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2095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047F76"/>
    <w:multiLevelType w:val="hybridMultilevel"/>
    <w:tmpl w:val="4F9C7AF4"/>
    <w:lvl w:ilvl="0" w:tplc="826846BC">
      <w:start w:val="1"/>
      <w:numFmt w:val="bullet"/>
      <w:lvlText w:val="-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52F8C6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12E562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0E26C8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C0F236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F2F21C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CC2812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C632D6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6877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14534D"/>
    <w:multiLevelType w:val="hybridMultilevel"/>
    <w:tmpl w:val="CCC2ED72"/>
    <w:lvl w:ilvl="0" w:tplc="CD7E1A26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4E490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CE790A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406378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6A9D68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A25E8E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D28214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A67090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F0A45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9F1EF7"/>
    <w:multiLevelType w:val="hybridMultilevel"/>
    <w:tmpl w:val="3F203BD8"/>
    <w:lvl w:ilvl="0" w:tplc="58460280">
      <w:start w:val="1"/>
      <w:numFmt w:val="bullet"/>
      <w:lvlText w:val="-"/>
      <w:lvlJc w:val="left"/>
      <w:pPr>
        <w:ind w:left="11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B0BA6E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5C2C0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C04C00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DC72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EA1196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1AFB7C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10B53A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6AF40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986FB2"/>
    <w:multiLevelType w:val="hybridMultilevel"/>
    <w:tmpl w:val="AB8470CC"/>
    <w:lvl w:ilvl="0" w:tplc="D318F270">
      <w:start w:val="1"/>
      <w:numFmt w:val="decimal"/>
      <w:lvlText w:val="%1."/>
      <w:lvlJc w:val="left"/>
      <w:pPr>
        <w:ind w:left="21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ECD3F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C6C9A8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8EF53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2CEFBC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D40D1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08466E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A8432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2CAD32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F474FE"/>
    <w:multiLevelType w:val="hybridMultilevel"/>
    <w:tmpl w:val="1B8AF6A6"/>
    <w:lvl w:ilvl="0" w:tplc="F7982F14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DC88E8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A78F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FC18B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EADDA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761C4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CE30A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E2605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CCE12C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3C5AC6"/>
    <w:multiLevelType w:val="hybridMultilevel"/>
    <w:tmpl w:val="4F04C43A"/>
    <w:lvl w:ilvl="0" w:tplc="9C12E116">
      <w:start w:val="1"/>
      <w:numFmt w:val="bullet"/>
      <w:lvlText w:val="-"/>
      <w:lvlJc w:val="left"/>
      <w:pPr>
        <w:ind w:left="11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76D66E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26734E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4EDD08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8CB67C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82E95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047AC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4237C4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F8250A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AF7ECF"/>
    <w:multiLevelType w:val="hybridMultilevel"/>
    <w:tmpl w:val="1B96B110"/>
    <w:lvl w:ilvl="0" w:tplc="5BF65DBA">
      <w:start w:val="4"/>
      <w:numFmt w:val="upperLetter"/>
      <w:lvlText w:val="%1."/>
      <w:lvlJc w:val="left"/>
      <w:pPr>
        <w:ind w:left="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05E34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B4B8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26DE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829C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2E62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807E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2AE5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387A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F571F8"/>
    <w:multiLevelType w:val="hybridMultilevel"/>
    <w:tmpl w:val="FC8E78C0"/>
    <w:lvl w:ilvl="0" w:tplc="E5E6664A">
      <w:start w:val="2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5A4072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2E558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CE9AA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32E78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508A9A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36DE7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568FE4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8EFB6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222D9A"/>
    <w:multiLevelType w:val="hybridMultilevel"/>
    <w:tmpl w:val="5C78FF48"/>
    <w:lvl w:ilvl="0" w:tplc="FB6E4862">
      <w:start w:val="17"/>
      <w:numFmt w:val="decimal"/>
      <w:lvlText w:val="%1.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06D7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1665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FADD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6C14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FAF4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1884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4475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620F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AD0CA0"/>
    <w:multiLevelType w:val="hybridMultilevel"/>
    <w:tmpl w:val="1FB23C98"/>
    <w:lvl w:ilvl="0" w:tplc="F61EA296">
      <w:start w:val="7"/>
      <w:numFmt w:val="upperLetter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28B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80E5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C2C5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E4A9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07014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62D4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FE16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C2B9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406BAC"/>
    <w:multiLevelType w:val="hybridMultilevel"/>
    <w:tmpl w:val="C7689ADE"/>
    <w:lvl w:ilvl="0" w:tplc="E0722210">
      <w:start w:val="2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C8C6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A6CC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4611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A83D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1ABC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04A1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7430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3AD1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22"/>
  </w:num>
  <w:num w:numId="14">
    <w:abstractNumId w:val="12"/>
  </w:num>
  <w:num w:numId="15">
    <w:abstractNumId w:val="14"/>
  </w:num>
  <w:num w:numId="16">
    <w:abstractNumId w:val="13"/>
  </w:num>
  <w:num w:numId="17">
    <w:abstractNumId w:val="18"/>
  </w:num>
  <w:num w:numId="18">
    <w:abstractNumId w:val="15"/>
  </w:num>
  <w:num w:numId="19">
    <w:abstractNumId w:val="21"/>
  </w:num>
  <w:num w:numId="20">
    <w:abstractNumId w:val="19"/>
  </w:num>
  <w:num w:numId="21">
    <w:abstractNumId w:val="5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8F"/>
    <w:rsid w:val="00327E16"/>
    <w:rsid w:val="00464DE4"/>
    <w:rsid w:val="00487149"/>
    <w:rsid w:val="00777303"/>
    <w:rsid w:val="009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20917"/>
  <w15:docId w15:val="{089EB0A8-B45B-485B-ABA5-4DCC33C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4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paragraph" w:styleId="Header">
    <w:name w:val="header"/>
    <w:basedOn w:val="Normal"/>
    <w:link w:val="HeaderChar"/>
    <w:uiPriority w:val="99"/>
    <w:unhideWhenUsed/>
    <w:rsid w:val="00464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E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2395</Words>
  <Characters>13657</Characters>
  <Application>Microsoft Office Word</Application>
  <DocSecurity>0</DocSecurity>
  <Lines>113</Lines>
  <Paragraphs>32</Paragraphs>
  <ScaleCrop>false</ScaleCrop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SAI PHAM VE HOA DON</dc:title>
  <dc:subject>100 SAI PHAM VE HOA DON</dc:subject>
  <dc:creator>Tonythanhlong</dc:creator>
  <cp:keywords>100 SAI PHAM VE HOA DON</cp:keywords>
  <cp:lastModifiedBy>HP</cp:lastModifiedBy>
  <cp:revision>4</cp:revision>
  <dcterms:created xsi:type="dcterms:W3CDTF">2021-07-23T13:37:00Z</dcterms:created>
  <dcterms:modified xsi:type="dcterms:W3CDTF">2021-07-23T13:38:00Z</dcterms:modified>
</cp:coreProperties>
</file>